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12B76" w:rsidRDefault="00A12B76" w:rsidP="00453F9A">
      <w:pPr>
        <w:spacing w:before="100" w:beforeAutospacing="1" w:after="100" w:afterAutospacing="1" w:line="240" w:lineRule="auto"/>
        <w:jc w:val="center"/>
        <w:rPr>
          <w:rFonts w:ascii="Times New Roman" w:eastAsia="Times New Roman" w:hAnsi="Times New Roman" w:cs="Times New Roman"/>
          <w:b/>
          <w:bCs/>
          <w:sz w:val="28"/>
          <w:szCs w:val="28"/>
          <w:lang w:eastAsia="ru-RU"/>
        </w:rPr>
      </w:pPr>
      <w:r>
        <w:rPr>
          <w:noProof/>
          <w:lang w:eastAsia="ru-RU"/>
        </w:rPr>
        <w:drawing>
          <wp:inline distT="0" distB="0" distL="0" distR="0" wp14:anchorId="2B6DEB02" wp14:editId="39E21831">
            <wp:extent cx="6086475" cy="8791575"/>
            <wp:effectExtent l="0" t="0" r="9525"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a:srcRect l="33672" t="14823" r="34260" b="6500"/>
                    <a:stretch/>
                  </pic:blipFill>
                  <pic:spPr bwMode="auto">
                    <a:xfrm>
                      <a:off x="0" y="0"/>
                      <a:ext cx="6086475" cy="8791575"/>
                    </a:xfrm>
                    <a:prstGeom prst="rect">
                      <a:avLst/>
                    </a:prstGeom>
                    <a:ln>
                      <a:noFill/>
                    </a:ln>
                    <a:extLst>
                      <a:ext uri="{53640926-AAD7-44D8-BBD7-CCE9431645EC}">
                        <a14:shadowObscured xmlns:a14="http://schemas.microsoft.com/office/drawing/2010/main"/>
                      </a:ext>
                    </a:extLst>
                  </pic:spPr>
                </pic:pic>
              </a:graphicData>
            </a:graphic>
          </wp:inline>
        </w:drawing>
      </w:r>
    </w:p>
    <w:p w:rsidR="00A12B76" w:rsidRDefault="00A12B76" w:rsidP="00A12B76">
      <w:pPr>
        <w:spacing w:before="100" w:beforeAutospacing="1" w:after="100" w:afterAutospacing="1" w:line="240" w:lineRule="auto"/>
        <w:rPr>
          <w:rFonts w:ascii="Times New Roman" w:eastAsia="Times New Roman" w:hAnsi="Times New Roman" w:cs="Times New Roman"/>
          <w:b/>
          <w:bCs/>
          <w:sz w:val="28"/>
          <w:szCs w:val="28"/>
          <w:lang w:eastAsia="ru-RU"/>
        </w:rPr>
      </w:pPr>
      <w:bookmarkStart w:id="0" w:name="_GoBack"/>
      <w:bookmarkEnd w:id="0"/>
    </w:p>
    <w:p w:rsidR="00453F9A" w:rsidRPr="00453F9A" w:rsidRDefault="00453F9A" w:rsidP="00453F9A">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453F9A">
        <w:rPr>
          <w:rFonts w:ascii="Times New Roman" w:eastAsia="Times New Roman" w:hAnsi="Times New Roman" w:cs="Times New Roman"/>
          <w:b/>
          <w:bCs/>
          <w:sz w:val="28"/>
          <w:szCs w:val="28"/>
          <w:lang w:eastAsia="ru-RU"/>
        </w:rPr>
        <w:lastRenderedPageBreak/>
        <w:t>Пояснительная записка</w:t>
      </w:r>
    </w:p>
    <w:p w:rsidR="00453F9A" w:rsidRPr="00453F9A" w:rsidRDefault="00453F9A" w:rsidP="00453F9A">
      <w:pPr>
        <w:spacing w:before="100" w:beforeAutospacing="1" w:after="195" w:line="240" w:lineRule="auto"/>
        <w:ind w:firstLine="142"/>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 xml:space="preserve">          Рабочая программа разработана на основе Федерального государственного образовательного стандарта начального общего образования, Концепции духовно-нравственного развития и воспитания личности гражданина России, планируемых результатов начального общего образования и программы факультативного курса «Математика и конструирование», авторов </w:t>
      </w:r>
      <w:proofErr w:type="spellStart"/>
      <w:r w:rsidRPr="00453F9A">
        <w:rPr>
          <w:rFonts w:ascii="Times New Roman" w:eastAsia="Times New Roman" w:hAnsi="Times New Roman" w:cs="Times New Roman"/>
          <w:sz w:val="28"/>
          <w:szCs w:val="28"/>
          <w:lang w:eastAsia="ru-RU"/>
        </w:rPr>
        <w:t>М.И.Моро</w:t>
      </w:r>
      <w:proofErr w:type="spellEnd"/>
      <w:proofErr w:type="gramStart"/>
      <w:r w:rsidRPr="00453F9A">
        <w:rPr>
          <w:rFonts w:ascii="Times New Roman" w:eastAsia="Times New Roman" w:hAnsi="Times New Roman" w:cs="Times New Roman"/>
          <w:sz w:val="28"/>
          <w:szCs w:val="28"/>
          <w:lang w:eastAsia="ru-RU"/>
        </w:rPr>
        <w:t xml:space="preserve">,  </w:t>
      </w:r>
      <w:proofErr w:type="spellStart"/>
      <w:r w:rsidRPr="00453F9A">
        <w:rPr>
          <w:rFonts w:ascii="Times New Roman" w:eastAsia="Times New Roman" w:hAnsi="Times New Roman" w:cs="Times New Roman"/>
          <w:sz w:val="28"/>
          <w:szCs w:val="28"/>
          <w:lang w:eastAsia="ru-RU"/>
        </w:rPr>
        <w:t>Ю.М.Колягин</w:t>
      </w:r>
      <w:proofErr w:type="spellEnd"/>
      <w:proofErr w:type="gramEnd"/>
      <w:r w:rsidRPr="00453F9A">
        <w:rPr>
          <w:rFonts w:ascii="Times New Roman" w:eastAsia="Times New Roman" w:hAnsi="Times New Roman" w:cs="Times New Roman"/>
          <w:sz w:val="28"/>
          <w:szCs w:val="28"/>
          <w:lang w:eastAsia="ru-RU"/>
        </w:rPr>
        <w:t xml:space="preserve">,  </w:t>
      </w:r>
      <w:proofErr w:type="spellStart"/>
      <w:r w:rsidRPr="00453F9A">
        <w:rPr>
          <w:rFonts w:ascii="Times New Roman" w:eastAsia="Times New Roman" w:hAnsi="Times New Roman" w:cs="Times New Roman"/>
          <w:sz w:val="28"/>
          <w:szCs w:val="28"/>
          <w:lang w:eastAsia="ru-RU"/>
        </w:rPr>
        <w:t>М.А.Бантова</w:t>
      </w:r>
      <w:proofErr w:type="spellEnd"/>
      <w:r w:rsidRPr="00453F9A">
        <w:rPr>
          <w:rFonts w:ascii="Times New Roman" w:eastAsia="Times New Roman" w:hAnsi="Times New Roman" w:cs="Times New Roman"/>
          <w:sz w:val="28"/>
          <w:szCs w:val="28"/>
          <w:lang w:eastAsia="ru-RU"/>
        </w:rPr>
        <w:t xml:space="preserve">,  </w:t>
      </w:r>
      <w:proofErr w:type="spellStart"/>
      <w:r w:rsidRPr="00453F9A">
        <w:rPr>
          <w:rFonts w:ascii="Times New Roman" w:eastAsia="Times New Roman" w:hAnsi="Times New Roman" w:cs="Times New Roman"/>
          <w:sz w:val="28"/>
          <w:szCs w:val="28"/>
          <w:lang w:eastAsia="ru-RU"/>
        </w:rPr>
        <w:t>Г.В.Бельтюкова</w:t>
      </w:r>
      <w:proofErr w:type="spellEnd"/>
      <w:r w:rsidRPr="00453F9A">
        <w:rPr>
          <w:rFonts w:ascii="Times New Roman" w:eastAsia="Times New Roman" w:hAnsi="Times New Roman" w:cs="Times New Roman"/>
          <w:sz w:val="28"/>
          <w:szCs w:val="28"/>
          <w:lang w:eastAsia="ru-RU"/>
        </w:rPr>
        <w:t xml:space="preserve">,  </w:t>
      </w:r>
      <w:proofErr w:type="spellStart"/>
      <w:r w:rsidRPr="00453F9A">
        <w:rPr>
          <w:rFonts w:ascii="Times New Roman" w:eastAsia="Times New Roman" w:hAnsi="Times New Roman" w:cs="Times New Roman"/>
          <w:sz w:val="28"/>
          <w:szCs w:val="28"/>
          <w:lang w:eastAsia="ru-RU"/>
        </w:rPr>
        <w:t>С.И.Волкова</w:t>
      </w:r>
      <w:proofErr w:type="spellEnd"/>
      <w:r w:rsidRPr="00453F9A">
        <w:rPr>
          <w:rFonts w:ascii="Times New Roman" w:eastAsia="Times New Roman" w:hAnsi="Times New Roman" w:cs="Times New Roman"/>
          <w:sz w:val="28"/>
          <w:szCs w:val="28"/>
          <w:lang w:eastAsia="ru-RU"/>
        </w:rPr>
        <w:t xml:space="preserve">,  С. </w:t>
      </w:r>
      <w:proofErr w:type="spellStart"/>
      <w:r w:rsidRPr="00453F9A">
        <w:rPr>
          <w:rFonts w:ascii="Times New Roman" w:eastAsia="Times New Roman" w:hAnsi="Times New Roman" w:cs="Times New Roman"/>
          <w:sz w:val="28"/>
          <w:szCs w:val="28"/>
          <w:lang w:eastAsia="ru-RU"/>
        </w:rPr>
        <w:t>В.Степанова</w:t>
      </w:r>
      <w:proofErr w:type="spellEnd"/>
      <w:r w:rsidRPr="00453F9A">
        <w:rPr>
          <w:rFonts w:ascii="Times New Roman" w:eastAsia="Times New Roman" w:hAnsi="Times New Roman" w:cs="Times New Roman"/>
          <w:sz w:val="28"/>
          <w:szCs w:val="28"/>
          <w:lang w:eastAsia="ru-RU"/>
        </w:rPr>
        <w:t>, принадлежащей системе учебников «Школа России».</w:t>
      </w:r>
    </w:p>
    <w:p w:rsidR="00453F9A" w:rsidRPr="00453F9A" w:rsidRDefault="00453F9A" w:rsidP="00453F9A">
      <w:pPr>
        <w:spacing w:before="100" w:beforeAutospacing="1" w:after="195" w:line="240" w:lineRule="auto"/>
        <w:ind w:firstLine="567"/>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 xml:space="preserve">Факультативный курс «Математика и конструирование» разработан как дополнение к курсу «Математика» в начальной школе, программа которого рассчитана на </w:t>
      </w:r>
      <w:proofErr w:type="gramStart"/>
      <w:r>
        <w:rPr>
          <w:rFonts w:ascii="Times New Roman" w:eastAsia="Times New Roman" w:hAnsi="Times New Roman" w:cs="Times New Roman"/>
          <w:sz w:val="28"/>
          <w:szCs w:val="28"/>
          <w:lang w:eastAsia="ru-RU"/>
        </w:rPr>
        <w:t>три</w:t>
      </w:r>
      <w:r w:rsidRPr="00453F9A">
        <w:rPr>
          <w:rFonts w:ascii="Times New Roman" w:eastAsia="Times New Roman" w:hAnsi="Times New Roman" w:cs="Times New Roman"/>
          <w:sz w:val="28"/>
          <w:szCs w:val="28"/>
          <w:lang w:eastAsia="ru-RU"/>
        </w:rPr>
        <w:t xml:space="preserve">  класса</w:t>
      </w:r>
      <w:proofErr w:type="gramEnd"/>
      <w:r w:rsidRPr="00453F9A">
        <w:rPr>
          <w:rFonts w:ascii="Times New Roman" w:eastAsia="Times New Roman" w:hAnsi="Times New Roman" w:cs="Times New Roman"/>
          <w:sz w:val="28"/>
          <w:szCs w:val="28"/>
          <w:lang w:eastAsia="ru-RU"/>
        </w:rPr>
        <w:t xml:space="preserve"> начальной школы (1 ч в неделю в каждом классе), курс обеспечен специальны</w:t>
      </w:r>
      <w:r w:rsidRPr="00453F9A">
        <w:rPr>
          <w:rFonts w:ascii="Times New Roman" w:eastAsia="Times New Roman" w:hAnsi="Times New Roman" w:cs="Times New Roman"/>
          <w:sz w:val="28"/>
          <w:szCs w:val="28"/>
          <w:lang w:eastAsia="ru-RU"/>
        </w:rPr>
        <w:softHyphen/>
        <w:t>ми пособиями для учащихся и учителя.</w:t>
      </w:r>
    </w:p>
    <w:p w:rsidR="00453F9A" w:rsidRPr="00453F9A" w:rsidRDefault="00453F9A" w:rsidP="00453F9A">
      <w:pPr>
        <w:spacing w:before="100" w:beforeAutospacing="1" w:after="195" w:line="240" w:lineRule="auto"/>
        <w:ind w:firstLine="567"/>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Данная программа актуальна для сегодняшнего времени: интегрированный курс «Математика и конструирование» представляет собой один из возможных вариантов начального математического образования, направленного на качественное улучшение обучения и развития учащихся уже на первом и важнейшем этапе обучения – в начальной школе.</w:t>
      </w:r>
    </w:p>
    <w:p w:rsidR="00453F9A" w:rsidRPr="00453F9A" w:rsidRDefault="00453F9A" w:rsidP="00453F9A">
      <w:pPr>
        <w:spacing w:before="100" w:beforeAutospacing="1" w:after="195" w:line="240" w:lineRule="auto"/>
        <w:ind w:firstLine="567"/>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Программа может быть эффективно использована в классах с любой степенью подготовленности, способствуя развитию познавательных способностей, мышления учащихся, являясь одновременно пропедевтикой и углубленным изучением математики.</w:t>
      </w:r>
    </w:p>
    <w:p w:rsidR="00453F9A" w:rsidRPr="00453F9A" w:rsidRDefault="00453F9A" w:rsidP="00453F9A">
      <w:pPr>
        <w:spacing w:before="100" w:beforeAutospacing="1" w:after="195" w:line="240" w:lineRule="auto"/>
        <w:jc w:val="both"/>
        <w:rPr>
          <w:rFonts w:ascii="Times New Roman" w:eastAsia="Times New Roman" w:hAnsi="Times New Roman" w:cs="Times New Roman"/>
          <w:sz w:val="28"/>
          <w:szCs w:val="28"/>
          <w:lang w:eastAsia="ru-RU"/>
        </w:rPr>
      </w:pPr>
      <w:proofErr w:type="gramStart"/>
      <w:r w:rsidRPr="00453F9A">
        <w:rPr>
          <w:rFonts w:ascii="Times New Roman" w:eastAsia="Times New Roman" w:hAnsi="Times New Roman" w:cs="Times New Roman"/>
          <w:b/>
          <w:bCs/>
          <w:sz w:val="28"/>
          <w:szCs w:val="28"/>
          <w:lang w:eastAsia="ru-RU"/>
        </w:rPr>
        <w:t>Цель  курса</w:t>
      </w:r>
      <w:proofErr w:type="gramEnd"/>
      <w:r w:rsidRPr="00453F9A">
        <w:rPr>
          <w:rFonts w:ascii="Times New Roman" w:eastAsia="Times New Roman" w:hAnsi="Times New Roman" w:cs="Times New Roman"/>
          <w:b/>
          <w:bCs/>
          <w:sz w:val="28"/>
          <w:szCs w:val="28"/>
          <w:lang w:eastAsia="ru-RU"/>
        </w:rPr>
        <w:t> </w:t>
      </w:r>
    </w:p>
    <w:p w:rsidR="00453F9A" w:rsidRPr="00453F9A" w:rsidRDefault="00453F9A" w:rsidP="00453F9A">
      <w:pPr>
        <w:spacing w:before="100" w:beforeAutospacing="1" w:after="195" w:line="240" w:lineRule="auto"/>
        <w:ind w:firstLine="567"/>
        <w:jc w:val="both"/>
        <w:rPr>
          <w:rFonts w:ascii="Times New Roman" w:eastAsia="Times New Roman" w:hAnsi="Times New Roman" w:cs="Times New Roman"/>
          <w:sz w:val="28"/>
          <w:szCs w:val="28"/>
          <w:lang w:eastAsia="ru-RU"/>
        </w:rPr>
      </w:pPr>
      <w:proofErr w:type="gramStart"/>
      <w:r w:rsidRPr="00453F9A">
        <w:rPr>
          <w:rFonts w:ascii="Times New Roman" w:eastAsia="Times New Roman" w:hAnsi="Times New Roman" w:cs="Times New Roman"/>
          <w:sz w:val="28"/>
          <w:szCs w:val="28"/>
          <w:lang w:eastAsia="ru-RU"/>
        </w:rPr>
        <w:t>Сформировать  элементы</w:t>
      </w:r>
      <w:proofErr w:type="gramEnd"/>
      <w:r w:rsidRPr="00453F9A">
        <w:rPr>
          <w:rFonts w:ascii="Times New Roman" w:eastAsia="Times New Roman" w:hAnsi="Times New Roman" w:cs="Times New Roman"/>
          <w:sz w:val="28"/>
          <w:szCs w:val="28"/>
          <w:lang w:eastAsia="ru-RU"/>
        </w:rPr>
        <w:t xml:space="preserve"> технического мышления, графической грамотности и конструкторских умений, дать младшим школьникам начальное конструкторское развитие, начальные геометрические представления. Усилить развитие логического мышления и пространственных представлений.</w:t>
      </w:r>
    </w:p>
    <w:p w:rsidR="00453F9A" w:rsidRPr="00453F9A" w:rsidRDefault="00453F9A" w:rsidP="00453F9A">
      <w:pPr>
        <w:spacing w:before="100" w:beforeAutospacing="1" w:after="195"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b/>
          <w:bCs/>
          <w:sz w:val="28"/>
          <w:szCs w:val="28"/>
          <w:lang w:eastAsia="ru-RU"/>
        </w:rPr>
        <w:t>Курс призван решать следующие</w:t>
      </w:r>
      <w:r w:rsidRPr="00453F9A">
        <w:rPr>
          <w:rFonts w:ascii="Times New Roman" w:eastAsia="Times New Roman" w:hAnsi="Times New Roman" w:cs="Times New Roman"/>
          <w:sz w:val="28"/>
          <w:szCs w:val="28"/>
          <w:lang w:eastAsia="ru-RU"/>
        </w:rPr>
        <w:t> </w:t>
      </w:r>
      <w:r w:rsidRPr="00453F9A">
        <w:rPr>
          <w:rFonts w:ascii="Times New Roman" w:eastAsia="Times New Roman" w:hAnsi="Times New Roman" w:cs="Times New Roman"/>
          <w:b/>
          <w:bCs/>
          <w:sz w:val="28"/>
          <w:szCs w:val="28"/>
          <w:lang w:eastAsia="ru-RU"/>
        </w:rPr>
        <w:t>задачи</w:t>
      </w:r>
      <w:r w:rsidRPr="00453F9A">
        <w:rPr>
          <w:rFonts w:ascii="Times New Roman" w:eastAsia="Times New Roman" w:hAnsi="Times New Roman" w:cs="Times New Roman"/>
          <w:sz w:val="28"/>
          <w:szCs w:val="28"/>
          <w:lang w:eastAsia="ru-RU"/>
        </w:rPr>
        <w:t>:</w:t>
      </w:r>
    </w:p>
    <w:p w:rsidR="00453F9A" w:rsidRPr="00453F9A" w:rsidRDefault="00453F9A" w:rsidP="00453F9A">
      <w:pPr>
        <w:spacing w:before="100" w:beforeAutospacing="1" w:after="195"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1) расшире</w:t>
      </w:r>
      <w:r w:rsidRPr="00453F9A">
        <w:rPr>
          <w:rFonts w:ascii="Times New Roman" w:eastAsia="Times New Roman" w:hAnsi="Times New Roman" w:cs="Times New Roman"/>
          <w:sz w:val="28"/>
          <w:szCs w:val="28"/>
          <w:lang w:eastAsia="ru-RU"/>
        </w:rPr>
        <w:softHyphen/>
        <w:t>ние математических, в частности геометрических, знаний и представлений младших школьников и развитие на их основе пространственного воображения;</w:t>
      </w:r>
    </w:p>
    <w:p w:rsidR="00453F9A" w:rsidRPr="00453F9A" w:rsidRDefault="00453F9A" w:rsidP="00453F9A">
      <w:pPr>
        <w:spacing w:before="100" w:beforeAutospacing="1" w:after="195"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2) формирование у детей гра</w:t>
      </w:r>
      <w:r w:rsidRPr="00453F9A">
        <w:rPr>
          <w:rFonts w:ascii="Times New Roman" w:eastAsia="Times New Roman" w:hAnsi="Times New Roman" w:cs="Times New Roman"/>
          <w:sz w:val="28"/>
          <w:szCs w:val="28"/>
          <w:lang w:eastAsia="ru-RU"/>
        </w:rPr>
        <w:softHyphen/>
        <w:t>фической грамотности и совершенствование практических действий с чертёжными инструментами;</w:t>
      </w:r>
    </w:p>
    <w:p w:rsidR="00453F9A" w:rsidRPr="00453F9A" w:rsidRDefault="00453F9A" w:rsidP="00453F9A">
      <w:pPr>
        <w:spacing w:before="100" w:beforeAutospacing="1" w:after="195"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lastRenderedPageBreak/>
        <w:t>3) овладение учащи</w:t>
      </w:r>
      <w:r w:rsidRPr="00453F9A">
        <w:rPr>
          <w:rFonts w:ascii="Times New Roman" w:eastAsia="Times New Roman" w:hAnsi="Times New Roman" w:cs="Times New Roman"/>
          <w:sz w:val="28"/>
          <w:szCs w:val="28"/>
          <w:lang w:eastAsia="ru-RU"/>
        </w:rPr>
        <w:softHyphen/>
        <w:t>мися различными способами моделирования, развитие эле</w:t>
      </w:r>
      <w:r w:rsidRPr="00453F9A">
        <w:rPr>
          <w:rFonts w:ascii="Times New Roman" w:eastAsia="Times New Roman" w:hAnsi="Times New Roman" w:cs="Times New Roman"/>
          <w:sz w:val="28"/>
          <w:szCs w:val="28"/>
          <w:lang w:eastAsia="ru-RU"/>
        </w:rPr>
        <w:softHyphen/>
        <w:t>ментов логического и конструкторского мышления, обеспече</w:t>
      </w:r>
      <w:r w:rsidRPr="00453F9A">
        <w:rPr>
          <w:rFonts w:ascii="Times New Roman" w:eastAsia="Times New Roman" w:hAnsi="Times New Roman" w:cs="Times New Roman"/>
          <w:sz w:val="28"/>
          <w:szCs w:val="28"/>
          <w:lang w:eastAsia="ru-RU"/>
        </w:rPr>
        <w:softHyphen/>
        <w:t>ние более разнообразной практической деятельности младших школьников.</w:t>
      </w:r>
    </w:p>
    <w:p w:rsidR="00453F9A" w:rsidRPr="00453F9A" w:rsidRDefault="00453F9A" w:rsidP="00453F9A">
      <w:pPr>
        <w:spacing w:before="100" w:beforeAutospacing="1" w:after="195" w:line="240" w:lineRule="auto"/>
        <w:ind w:firstLine="567"/>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В целом факультативный курс «Математика и конструирование» будет способствовать математическому раз</w:t>
      </w:r>
      <w:r w:rsidRPr="00453F9A">
        <w:rPr>
          <w:rFonts w:ascii="Times New Roman" w:eastAsia="Times New Roman" w:hAnsi="Times New Roman" w:cs="Times New Roman"/>
          <w:sz w:val="28"/>
          <w:szCs w:val="28"/>
          <w:lang w:eastAsia="ru-RU"/>
        </w:rPr>
        <w:softHyphen/>
        <w:t>витию младших школьников: развитию умений использовать математические знания для описания и моделирования про</w:t>
      </w:r>
      <w:r w:rsidRPr="00453F9A">
        <w:rPr>
          <w:rFonts w:ascii="Times New Roman" w:eastAsia="Times New Roman" w:hAnsi="Times New Roman" w:cs="Times New Roman"/>
          <w:sz w:val="28"/>
          <w:szCs w:val="28"/>
          <w:lang w:eastAsia="ru-RU"/>
        </w:rPr>
        <w:softHyphen/>
        <w:t>странственных отношений, формированию способности к про</w:t>
      </w:r>
      <w:r w:rsidRPr="00453F9A">
        <w:rPr>
          <w:rFonts w:ascii="Times New Roman" w:eastAsia="Times New Roman" w:hAnsi="Times New Roman" w:cs="Times New Roman"/>
          <w:sz w:val="28"/>
          <w:szCs w:val="28"/>
          <w:lang w:eastAsia="ru-RU"/>
        </w:rPr>
        <w:softHyphen/>
        <w:t>должительной умственной деятельности и интереса к умствен</w:t>
      </w:r>
      <w:r w:rsidRPr="00453F9A">
        <w:rPr>
          <w:rFonts w:ascii="Times New Roman" w:eastAsia="Times New Roman" w:hAnsi="Times New Roman" w:cs="Times New Roman"/>
          <w:sz w:val="28"/>
          <w:szCs w:val="28"/>
          <w:lang w:eastAsia="ru-RU"/>
        </w:rPr>
        <w:softHyphen/>
        <w:t>ному труду, развитию элементов логического и конструктор</w:t>
      </w:r>
      <w:r w:rsidRPr="00453F9A">
        <w:rPr>
          <w:rFonts w:ascii="Times New Roman" w:eastAsia="Times New Roman" w:hAnsi="Times New Roman" w:cs="Times New Roman"/>
          <w:sz w:val="28"/>
          <w:szCs w:val="28"/>
          <w:lang w:eastAsia="ru-RU"/>
        </w:rPr>
        <w:softHyphen/>
        <w:t>ского мышления, стремлению использовать математические знания в повседневной жизни.</w:t>
      </w:r>
    </w:p>
    <w:p w:rsidR="00453F9A" w:rsidRPr="00453F9A" w:rsidRDefault="00453F9A" w:rsidP="00453F9A">
      <w:pPr>
        <w:spacing w:before="100" w:beforeAutospacing="1" w:after="195"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 xml:space="preserve">          Программа внеурочной деятельности «Математика и конструирование» </w:t>
      </w:r>
      <w:r>
        <w:rPr>
          <w:rFonts w:ascii="Times New Roman" w:eastAsia="Times New Roman" w:hAnsi="Times New Roman" w:cs="Times New Roman"/>
          <w:sz w:val="28"/>
          <w:szCs w:val="28"/>
          <w:lang w:eastAsia="ru-RU"/>
        </w:rPr>
        <w:t>предназначена для обучающихся 2-</w:t>
      </w:r>
      <w:r w:rsidRPr="00453F9A">
        <w:rPr>
          <w:rFonts w:ascii="Times New Roman" w:eastAsia="Times New Roman" w:hAnsi="Times New Roman" w:cs="Times New Roman"/>
          <w:sz w:val="28"/>
          <w:szCs w:val="28"/>
          <w:lang w:eastAsia="ru-RU"/>
        </w:rPr>
        <w:t xml:space="preserve">4 классов. </w:t>
      </w:r>
      <w:proofErr w:type="gramStart"/>
      <w:r w:rsidRPr="00453F9A">
        <w:rPr>
          <w:rFonts w:ascii="Times New Roman" w:eastAsia="Times New Roman" w:hAnsi="Times New Roman" w:cs="Times New Roman"/>
          <w:sz w:val="28"/>
          <w:szCs w:val="28"/>
          <w:lang w:eastAsia="ru-RU"/>
        </w:rPr>
        <w:t>Все  занятия</w:t>
      </w:r>
      <w:proofErr w:type="gramEnd"/>
      <w:r w:rsidRPr="00453F9A">
        <w:rPr>
          <w:rFonts w:ascii="Times New Roman" w:eastAsia="Times New Roman" w:hAnsi="Times New Roman" w:cs="Times New Roman"/>
          <w:sz w:val="28"/>
          <w:szCs w:val="28"/>
          <w:lang w:eastAsia="ru-RU"/>
        </w:rPr>
        <w:t xml:space="preserve"> по внеурочной деятельности проводятся после всех уроков основного расписания, продолжительность соответствует рекомендациям СанПиН, т. е. 35 минут.</w:t>
      </w:r>
    </w:p>
    <w:p w:rsidR="00453F9A" w:rsidRPr="00453F9A" w:rsidRDefault="00453F9A" w:rsidP="00453F9A">
      <w:pPr>
        <w:spacing w:before="100" w:beforeAutospacing="1" w:after="195" w:line="240" w:lineRule="auto"/>
        <w:ind w:firstLine="567"/>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Занятия проводятся в учебном кабинете, закрепленном за классом.</w:t>
      </w:r>
    </w:p>
    <w:p w:rsidR="00453F9A" w:rsidRPr="00453F9A" w:rsidRDefault="00453F9A" w:rsidP="00453F9A">
      <w:pPr>
        <w:spacing w:before="100" w:beforeAutospacing="1" w:after="195"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 xml:space="preserve">         Данная программа составлена в соответствии с возрастными особенностями обучающихся и рассчитана на </w:t>
      </w:r>
      <w:proofErr w:type="gramStart"/>
      <w:r w:rsidRPr="00453F9A">
        <w:rPr>
          <w:rFonts w:ascii="Times New Roman" w:eastAsia="Times New Roman" w:hAnsi="Times New Roman" w:cs="Times New Roman"/>
          <w:sz w:val="28"/>
          <w:szCs w:val="28"/>
          <w:lang w:eastAsia="ru-RU"/>
        </w:rPr>
        <w:t>проведение  1</w:t>
      </w:r>
      <w:proofErr w:type="gramEnd"/>
      <w:r w:rsidRPr="00453F9A">
        <w:rPr>
          <w:rFonts w:ascii="Times New Roman" w:eastAsia="Times New Roman" w:hAnsi="Times New Roman" w:cs="Times New Roman"/>
          <w:sz w:val="28"/>
          <w:szCs w:val="28"/>
          <w:lang w:eastAsia="ru-RU"/>
        </w:rPr>
        <w:t xml:space="preserve"> часа в неделю:  </w:t>
      </w:r>
    </w:p>
    <w:p w:rsidR="00453F9A" w:rsidRPr="00453F9A" w:rsidRDefault="00453F9A" w:rsidP="00453F9A">
      <w:pPr>
        <w:spacing w:before="100" w:beforeAutospacing="1" w:after="195"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2-4 классы -34 часа в год.</w:t>
      </w:r>
    </w:p>
    <w:p w:rsidR="00453F9A" w:rsidRPr="00453F9A" w:rsidRDefault="00453F9A" w:rsidP="00453F9A">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453F9A">
        <w:rPr>
          <w:rFonts w:ascii="Times New Roman" w:eastAsia="Times New Roman" w:hAnsi="Times New Roman" w:cs="Times New Roman"/>
          <w:b/>
          <w:bCs/>
          <w:sz w:val="28"/>
          <w:szCs w:val="28"/>
          <w:lang w:eastAsia="ru-RU"/>
        </w:rPr>
        <w:t>Планируемые результаты освоения обучающимися</w:t>
      </w:r>
    </w:p>
    <w:p w:rsidR="00453F9A" w:rsidRPr="00453F9A" w:rsidRDefault="00453F9A" w:rsidP="00453F9A">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453F9A">
        <w:rPr>
          <w:rFonts w:ascii="Times New Roman" w:eastAsia="Times New Roman" w:hAnsi="Times New Roman" w:cs="Times New Roman"/>
          <w:b/>
          <w:bCs/>
          <w:sz w:val="28"/>
          <w:szCs w:val="28"/>
          <w:lang w:eastAsia="ru-RU"/>
        </w:rPr>
        <w:t>программы внеурочной деятельности.</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b/>
          <w:bCs/>
          <w:sz w:val="28"/>
          <w:szCs w:val="28"/>
          <w:lang w:eastAsia="ru-RU"/>
        </w:rPr>
        <w:t>Предметные результаты:</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b/>
          <w:bCs/>
          <w:sz w:val="28"/>
          <w:szCs w:val="28"/>
          <w:lang w:eastAsia="ru-RU"/>
        </w:rPr>
        <w:t>Знать:</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-определение площади геометрических фигур,</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-единицы измерения площади, массы тел,</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-правило   определения площади прямоугольника,</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-свойства арифметических действий;</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 -  вычислять периметр прямоугольника (квадрата), треугольника;</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 -  находить неизвестную сторону прямоугольника по его периметру и известной стороне; </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  переводить одни единицы измерения величин в другие;</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 -  соблюдать правила безопасности и личной гигиены во всех видах технического труда;</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 -  рационально размечать материал с помощью шаблона, угольника, линейки;</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 -  выполнять технический рисунок не сложного изделия;</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 xml:space="preserve"> -  читать технический </w:t>
      </w:r>
      <w:proofErr w:type="gramStart"/>
      <w:r w:rsidRPr="00453F9A">
        <w:rPr>
          <w:rFonts w:ascii="Times New Roman" w:eastAsia="Times New Roman" w:hAnsi="Times New Roman" w:cs="Times New Roman"/>
          <w:sz w:val="28"/>
          <w:szCs w:val="28"/>
          <w:lang w:eastAsia="ru-RU"/>
        </w:rPr>
        <w:t>рисунок  и</w:t>
      </w:r>
      <w:proofErr w:type="gramEnd"/>
      <w:r w:rsidRPr="00453F9A">
        <w:rPr>
          <w:rFonts w:ascii="Times New Roman" w:eastAsia="Times New Roman" w:hAnsi="Times New Roman" w:cs="Times New Roman"/>
          <w:sz w:val="28"/>
          <w:szCs w:val="28"/>
          <w:lang w:eastAsia="ru-RU"/>
        </w:rPr>
        <w:t xml:space="preserve"> изготавливать по нему изделие;</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 - вносить в технический рисунок и изготовленное изделие изменения по заданным условиям. </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b/>
          <w:bCs/>
          <w:sz w:val="28"/>
          <w:szCs w:val="28"/>
          <w:lang w:eastAsia="ru-RU"/>
        </w:rPr>
        <w:t>Уметь:                              </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-сравнивать площади различной конфигурации,</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 строить прямоугольник с заданной длиной сторон,</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 определять площадь прямоугольника по его длине и ширине,</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 xml:space="preserve">- выражать площадь, массу, используя разные единицы измерения этих </w:t>
      </w:r>
      <w:proofErr w:type="gramStart"/>
      <w:r w:rsidRPr="00453F9A">
        <w:rPr>
          <w:rFonts w:ascii="Times New Roman" w:eastAsia="Times New Roman" w:hAnsi="Times New Roman" w:cs="Times New Roman"/>
          <w:sz w:val="28"/>
          <w:szCs w:val="28"/>
          <w:lang w:eastAsia="ru-RU"/>
        </w:rPr>
        <w:t>величин;   </w:t>
      </w:r>
      <w:proofErr w:type="gramEnd"/>
      <w:r w:rsidRPr="00453F9A">
        <w:rPr>
          <w:rFonts w:ascii="Times New Roman" w:eastAsia="Times New Roman" w:hAnsi="Times New Roman" w:cs="Times New Roman"/>
          <w:sz w:val="28"/>
          <w:szCs w:val="28"/>
          <w:lang w:eastAsia="ru-RU"/>
        </w:rPr>
        <w:t xml:space="preserve"> - выполнять краткую запись задачи.</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b/>
          <w:bCs/>
          <w:sz w:val="28"/>
          <w:szCs w:val="28"/>
          <w:lang w:eastAsia="ru-RU"/>
        </w:rPr>
        <w:t>Универсальные учебные действия:</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b/>
          <w:bCs/>
          <w:sz w:val="28"/>
          <w:szCs w:val="28"/>
          <w:lang w:eastAsia="ru-RU"/>
        </w:rPr>
        <w:t>Личностные результаты</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 xml:space="preserve"> — </w:t>
      </w:r>
      <w:proofErr w:type="gramStart"/>
      <w:r w:rsidRPr="00453F9A">
        <w:rPr>
          <w:rFonts w:ascii="Times New Roman" w:eastAsia="Times New Roman" w:hAnsi="Times New Roman" w:cs="Times New Roman"/>
          <w:sz w:val="28"/>
          <w:szCs w:val="28"/>
          <w:lang w:eastAsia="ru-RU"/>
        </w:rPr>
        <w:t>Положительное  отношение</w:t>
      </w:r>
      <w:proofErr w:type="gramEnd"/>
      <w:r w:rsidRPr="00453F9A">
        <w:rPr>
          <w:rFonts w:ascii="Times New Roman" w:eastAsia="Times New Roman" w:hAnsi="Times New Roman" w:cs="Times New Roman"/>
          <w:sz w:val="28"/>
          <w:szCs w:val="28"/>
          <w:lang w:eastAsia="ru-RU"/>
        </w:rPr>
        <w:t xml:space="preserve"> и интерес к изучению математики.</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 </w:t>
      </w:r>
      <w:proofErr w:type="gramStart"/>
      <w:r w:rsidRPr="00453F9A">
        <w:rPr>
          <w:rFonts w:ascii="Times New Roman" w:eastAsia="Times New Roman" w:hAnsi="Times New Roman" w:cs="Times New Roman"/>
          <w:sz w:val="28"/>
          <w:szCs w:val="28"/>
          <w:lang w:eastAsia="ru-RU"/>
        </w:rPr>
        <w:t>—  Целостное</w:t>
      </w:r>
      <w:proofErr w:type="gramEnd"/>
      <w:r w:rsidRPr="00453F9A">
        <w:rPr>
          <w:rFonts w:ascii="Times New Roman" w:eastAsia="Times New Roman" w:hAnsi="Times New Roman" w:cs="Times New Roman"/>
          <w:sz w:val="28"/>
          <w:szCs w:val="28"/>
          <w:lang w:eastAsia="ru-RU"/>
        </w:rPr>
        <w:t xml:space="preserve"> восприятие окружающего мира.</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 — Развитую мотивацию учебной деятельности и личностного смысла учения, заинтересованность в приобретении и расширении знаний и способов действий, творческий подход к выполнению заданий.</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 — Рефлексивную самооценку, умение анализировать свои действия и управлять ими.</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 — Навыки сотрудничества с взрослыми и сверстниками.</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 — Установку на здоровый образ жизни, наличие мотивации к творческому труду, к работе на результат.</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Регулятивные универсальные учебные действия</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Обучающийся научится:</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 принимать и сохранять учебную задачу, соответствующую этапу обучения;</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 понимать выделенные учителем ориентиры действия в новом учебном материале;</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 оценивать совместно с учителем или одноклассниками результат своих действий, вносить соответствующие коррективы;</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 выполнять учебные действия в устной речи и во внутреннем плане.</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Обучающийся получит возможность научиться:</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 в сотрудничестве с учителем, классом</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находить несколько вариантов решения учебной задачи;</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 выполнять учебные действия в письменной речи;</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 адекватно воспринимать оценку своей работы учителями, товарищами;</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 xml:space="preserve">– принимать установленные </w:t>
      </w:r>
      <w:proofErr w:type="gramStart"/>
      <w:r w:rsidRPr="00453F9A">
        <w:rPr>
          <w:rFonts w:ascii="Times New Roman" w:eastAsia="Times New Roman" w:hAnsi="Times New Roman" w:cs="Times New Roman"/>
          <w:sz w:val="28"/>
          <w:szCs w:val="28"/>
          <w:lang w:eastAsia="ru-RU"/>
        </w:rPr>
        <w:t>правила  в</w:t>
      </w:r>
      <w:proofErr w:type="gramEnd"/>
      <w:r w:rsidRPr="00453F9A">
        <w:rPr>
          <w:rFonts w:ascii="Times New Roman" w:eastAsia="Times New Roman" w:hAnsi="Times New Roman" w:cs="Times New Roman"/>
          <w:sz w:val="28"/>
          <w:szCs w:val="28"/>
          <w:lang w:eastAsia="ru-RU"/>
        </w:rPr>
        <w:t xml:space="preserve"> планировании и контроле способа решения;</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 принимать роль в учебном сотрудничестве;</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 понимать выделенные учителем ориентиры действия в новом учебном материале.</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b/>
          <w:bCs/>
          <w:sz w:val="28"/>
          <w:szCs w:val="28"/>
          <w:lang w:eastAsia="ru-RU"/>
        </w:rPr>
        <w:t>Познавательные универсальные учебные действия</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Обучающийся научится:</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 осуществлять поиск необходимой информации в учебнике, учебных пособиях;</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lastRenderedPageBreak/>
        <w:t>– пользоваться знаками, символами, моделями, схемами, приведенными в учебной литературе;</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 строить сообщения в устной форме;</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 осуществлять анализ объектов с выделением существенных и несущественных признаков;</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 осуществлять синтез как составление целого из частей;</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 устанавливать аналогии;</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 устанавливать причинно-следственные связи в изучаемом круге явлений;</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 xml:space="preserve">– производить </w:t>
      </w:r>
      <w:proofErr w:type="gramStart"/>
      <w:r w:rsidRPr="00453F9A">
        <w:rPr>
          <w:rFonts w:ascii="Times New Roman" w:eastAsia="Times New Roman" w:hAnsi="Times New Roman" w:cs="Times New Roman"/>
          <w:sz w:val="28"/>
          <w:szCs w:val="28"/>
          <w:lang w:eastAsia="ru-RU"/>
        </w:rPr>
        <w:t xml:space="preserve">сравнение,   </w:t>
      </w:r>
      <w:proofErr w:type="gramEnd"/>
      <w:r w:rsidRPr="00453F9A">
        <w:rPr>
          <w:rFonts w:ascii="Times New Roman" w:eastAsia="Times New Roman" w:hAnsi="Times New Roman" w:cs="Times New Roman"/>
          <w:sz w:val="28"/>
          <w:szCs w:val="28"/>
          <w:lang w:eastAsia="ru-RU"/>
        </w:rPr>
        <w:t>классификацию по заданным критериям.</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i/>
          <w:iCs/>
          <w:sz w:val="28"/>
          <w:szCs w:val="28"/>
          <w:lang w:eastAsia="ru-RU"/>
        </w:rPr>
        <w:t>Обучающийся получит возможность научиться:</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 осуществлять поиск нужного иллюстративного материала в дополнительных источниках литературы, рекомендуемых учителем;</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 ориентироваться на возможное разнообразие способов решения учебных задач;</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 воспринимать смысл познавательного текста;</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 проводить аналогии между изучаемым материалом и собственным опытом.</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b/>
          <w:bCs/>
          <w:sz w:val="28"/>
          <w:szCs w:val="28"/>
          <w:lang w:eastAsia="ru-RU"/>
        </w:rPr>
        <w:t>Коммуникативные универсальные учебные действия</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Обучающийся научится:</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 принимать участие в работе парами, группами;</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 допускать существование различных точек зрения;</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 строить понятные для партнера высказывания;</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 использовать в общении правила вежливости.</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i/>
          <w:iCs/>
          <w:sz w:val="28"/>
          <w:szCs w:val="28"/>
          <w:lang w:eastAsia="ru-RU"/>
        </w:rPr>
        <w:t>Обучающийся получит возможность научиться:</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 задавать вопросы, адекватные данной ситуации;</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 передавать партнеру необходимую информацию как ориентир для построения действия.</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p>
    <w:p w:rsidR="00453F9A" w:rsidRPr="00453F9A" w:rsidRDefault="00453F9A" w:rsidP="00453F9A">
      <w:pPr>
        <w:spacing w:after="0" w:line="240" w:lineRule="auto"/>
        <w:ind w:firstLine="567"/>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Геометрический материал курса выстраивается в после</w:t>
      </w:r>
      <w:r w:rsidRPr="00453F9A">
        <w:rPr>
          <w:rFonts w:ascii="Times New Roman" w:eastAsia="Times New Roman" w:hAnsi="Times New Roman" w:cs="Times New Roman"/>
          <w:sz w:val="28"/>
          <w:szCs w:val="28"/>
          <w:lang w:eastAsia="ru-RU"/>
        </w:rPr>
        <w:softHyphen/>
        <w:t>довательности постепенного увеличения числа измерений в изучаемых геометрических фигурах: точка, линии, плос</w:t>
      </w:r>
      <w:r w:rsidRPr="00453F9A">
        <w:rPr>
          <w:rFonts w:ascii="Times New Roman" w:eastAsia="Times New Roman" w:hAnsi="Times New Roman" w:cs="Times New Roman"/>
          <w:sz w:val="28"/>
          <w:szCs w:val="28"/>
          <w:lang w:eastAsia="ru-RU"/>
        </w:rPr>
        <w:softHyphen/>
        <w:t>костные фигуры, пространственные тела и многогранники.</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b/>
          <w:bCs/>
          <w:sz w:val="28"/>
          <w:szCs w:val="28"/>
          <w:lang w:eastAsia="ru-RU"/>
        </w:rPr>
        <w:t>Практическая деятельность учащихся включает в себя следующие основные этапы</w:t>
      </w:r>
      <w:r w:rsidRPr="00453F9A">
        <w:rPr>
          <w:rFonts w:ascii="Times New Roman" w:eastAsia="Times New Roman" w:hAnsi="Times New Roman" w:cs="Times New Roman"/>
          <w:sz w:val="28"/>
          <w:szCs w:val="28"/>
          <w:lang w:eastAsia="ru-RU"/>
        </w:rPr>
        <w:t>          </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 xml:space="preserve"> -  изготовление чертежа и </w:t>
      </w:r>
      <w:proofErr w:type="gramStart"/>
      <w:r w:rsidRPr="00453F9A">
        <w:rPr>
          <w:rFonts w:ascii="Times New Roman" w:eastAsia="Times New Roman" w:hAnsi="Times New Roman" w:cs="Times New Roman"/>
          <w:sz w:val="28"/>
          <w:szCs w:val="28"/>
          <w:lang w:eastAsia="ru-RU"/>
        </w:rPr>
        <w:t>модели</w:t>
      </w:r>
      <w:proofErr w:type="gramEnd"/>
      <w:r w:rsidRPr="00453F9A">
        <w:rPr>
          <w:rFonts w:ascii="Times New Roman" w:eastAsia="Times New Roman" w:hAnsi="Times New Roman" w:cs="Times New Roman"/>
          <w:sz w:val="28"/>
          <w:szCs w:val="28"/>
          <w:lang w:eastAsia="ru-RU"/>
        </w:rPr>
        <w:t xml:space="preserve"> изучаемой геометри</w:t>
      </w:r>
      <w:r w:rsidRPr="00453F9A">
        <w:rPr>
          <w:rFonts w:ascii="Times New Roman" w:eastAsia="Times New Roman" w:hAnsi="Times New Roman" w:cs="Times New Roman"/>
          <w:sz w:val="28"/>
          <w:szCs w:val="28"/>
          <w:lang w:eastAsia="ru-RU"/>
        </w:rPr>
        <w:softHyphen/>
        <w:t>ческой фигуры;</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 -  работа с чертежом или изготовленной моделью с целью выявления основных свойств изучаемой фигуры и обобщения </w:t>
      </w:r>
      <w:r w:rsidRPr="00453F9A">
        <w:rPr>
          <w:rFonts w:ascii="Times New Roman" w:eastAsia="Times New Roman" w:hAnsi="Times New Roman" w:cs="Times New Roman"/>
          <w:spacing w:val="40"/>
          <w:sz w:val="28"/>
          <w:szCs w:val="28"/>
          <w:lang w:eastAsia="ru-RU"/>
        </w:rPr>
        <w:t>полученных</w:t>
      </w:r>
      <w:r w:rsidRPr="00453F9A">
        <w:rPr>
          <w:rFonts w:ascii="Times New Roman" w:eastAsia="Times New Roman" w:hAnsi="Times New Roman" w:cs="Times New Roman"/>
          <w:sz w:val="28"/>
          <w:szCs w:val="28"/>
          <w:lang w:eastAsia="ru-RU"/>
        </w:rPr>
        <w:t> результатов;</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 xml:space="preserve"> - фиксация полученных результатов одним из способов: вербальным, графическим или </w:t>
      </w:r>
      <w:proofErr w:type="gramStart"/>
      <w:r w:rsidRPr="00453F9A">
        <w:rPr>
          <w:rFonts w:ascii="Times New Roman" w:eastAsia="Times New Roman" w:hAnsi="Times New Roman" w:cs="Times New Roman"/>
          <w:sz w:val="28"/>
          <w:szCs w:val="28"/>
          <w:lang w:eastAsia="ru-RU"/>
        </w:rPr>
        <w:t>практическим  -</w:t>
      </w:r>
      <w:proofErr w:type="gramEnd"/>
      <w:r w:rsidRPr="00453F9A">
        <w:rPr>
          <w:rFonts w:ascii="Times New Roman" w:eastAsia="Times New Roman" w:hAnsi="Times New Roman" w:cs="Times New Roman"/>
          <w:sz w:val="28"/>
          <w:szCs w:val="28"/>
          <w:lang w:eastAsia="ru-RU"/>
        </w:rPr>
        <w:t xml:space="preserve"> и их использование для выполнения последующих заданий;</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pacing w:val="10"/>
          <w:sz w:val="28"/>
          <w:szCs w:val="28"/>
          <w:lang w:eastAsia="ru-RU"/>
        </w:rPr>
        <w:t>— изготовление объектов по рисункам, чертежам, тех</w:t>
      </w:r>
      <w:r w:rsidRPr="00453F9A">
        <w:rPr>
          <w:rFonts w:ascii="Times New Roman" w:eastAsia="Times New Roman" w:hAnsi="Times New Roman" w:cs="Times New Roman"/>
          <w:spacing w:val="10"/>
          <w:sz w:val="28"/>
          <w:szCs w:val="28"/>
          <w:lang w:eastAsia="ru-RU"/>
        </w:rPr>
        <w:softHyphen/>
        <w:t>нологическим картам, выполнение чертежа по рисунку или готовому объекту.</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p>
    <w:p w:rsidR="00453F9A" w:rsidRPr="00453F9A" w:rsidRDefault="00453F9A" w:rsidP="00453F9A">
      <w:pPr>
        <w:spacing w:after="0" w:line="240" w:lineRule="auto"/>
        <w:jc w:val="center"/>
        <w:rPr>
          <w:rFonts w:ascii="Times New Roman" w:eastAsia="Times New Roman" w:hAnsi="Times New Roman" w:cs="Times New Roman"/>
          <w:sz w:val="28"/>
          <w:szCs w:val="28"/>
          <w:lang w:eastAsia="ru-RU"/>
        </w:rPr>
      </w:pPr>
      <w:r w:rsidRPr="00453F9A">
        <w:rPr>
          <w:rFonts w:ascii="Times New Roman" w:eastAsia="Times New Roman" w:hAnsi="Times New Roman" w:cs="Times New Roman"/>
          <w:b/>
          <w:bCs/>
          <w:sz w:val="28"/>
          <w:szCs w:val="28"/>
          <w:lang w:eastAsia="ru-RU"/>
        </w:rPr>
        <w:lastRenderedPageBreak/>
        <w:t>Особенности реализации программы внеурочной деятельности:</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b/>
          <w:bCs/>
          <w:sz w:val="28"/>
          <w:szCs w:val="28"/>
          <w:lang w:eastAsia="ru-RU"/>
        </w:rPr>
        <w:t>форма, режим и место проведения занятий, виды деятельности.</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           Предполагаемое   использование форм и методов обучения, адекватных возрастным возможностям младшего школьника:</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Словесные: рассказ, беседа, доклады учащихся, лекция.</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Словесно – наглядно – практические: выполнение практических работ.</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Наряду с традиционными используются: шоу – викторины, занятия – путешествия, соревнования, настольные игры, логические игры.</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         Элементы игры, соревнования, включенные в занятия, оказывают заметное влияние на деятельность учащихся. Игровой момент является действенным подкреплением познавательному мотиву, способствует созданию дополнительных условий для активности мыслительной деятельности учащихся, повышает концентрированность внимания, настойчивость, работоспособность, создаёт дополнительные условия для появления радости успеха, удовлетворённости.</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 xml:space="preserve">        Для отслеживания результатов усвоения программного материала </w:t>
      </w:r>
      <w:proofErr w:type="gramStart"/>
      <w:r w:rsidRPr="00453F9A">
        <w:rPr>
          <w:rFonts w:ascii="Times New Roman" w:eastAsia="Times New Roman" w:hAnsi="Times New Roman" w:cs="Times New Roman"/>
          <w:sz w:val="28"/>
          <w:szCs w:val="28"/>
          <w:lang w:eastAsia="ru-RU"/>
        </w:rPr>
        <w:t>предусматриваются  следующие</w:t>
      </w:r>
      <w:proofErr w:type="gramEnd"/>
      <w:r w:rsidRPr="00453F9A">
        <w:rPr>
          <w:rFonts w:ascii="Times New Roman" w:eastAsia="Times New Roman" w:hAnsi="Times New Roman" w:cs="Times New Roman"/>
          <w:sz w:val="28"/>
          <w:szCs w:val="28"/>
          <w:lang w:eastAsia="ru-RU"/>
        </w:rPr>
        <w:t> </w:t>
      </w:r>
      <w:r w:rsidRPr="00453F9A">
        <w:rPr>
          <w:rFonts w:ascii="Times New Roman" w:eastAsia="Times New Roman" w:hAnsi="Times New Roman" w:cs="Times New Roman"/>
          <w:b/>
          <w:bCs/>
          <w:sz w:val="28"/>
          <w:szCs w:val="28"/>
          <w:lang w:eastAsia="ru-RU"/>
        </w:rPr>
        <w:t>формы контроля</w:t>
      </w:r>
      <w:r w:rsidRPr="00453F9A">
        <w:rPr>
          <w:rFonts w:ascii="Times New Roman" w:eastAsia="Times New Roman" w:hAnsi="Times New Roman" w:cs="Times New Roman"/>
          <w:sz w:val="28"/>
          <w:szCs w:val="28"/>
          <w:lang w:eastAsia="ru-RU"/>
        </w:rPr>
        <w:t>:</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b/>
          <w:bCs/>
          <w:sz w:val="28"/>
          <w:szCs w:val="28"/>
          <w:lang w:eastAsia="ru-RU"/>
        </w:rPr>
        <w:t>Текущий:</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 прогностический, то есть проигрывание всех операций учебного действия до начала его реального выполнения;</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 пооперационный, то есть контроль за правильностью, полнотой и последовательностью выполнения операций, входящих в состав действия;</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 рефлексивный, контроль, обращенный на ориентировочную основу, «план» действия и опирающийся на понимание принципов его построения;</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 контроль по результату, который проводится после осуществления учебного действия методом сравнения фактических результатов или выполненных операций с образцом.</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b/>
          <w:bCs/>
          <w:sz w:val="28"/>
          <w:szCs w:val="28"/>
          <w:lang w:eastAsia="ru-RU"/>
        </w:rPr>
        <w:t>Итоговый</w:t>
      </w:r>
      <w:r w:rsidRPr="00453F9A">
        <w:rPr>
          <w:rFonts w:ascii="Times New Roman" w:eastAsia="Times New Roman" w:hAnsi="Times New Roman" w:cs="Times New Roman"/>
          <w:sz w:val="28"/>
          <w:szCs w:val="28"/>
          <w:lang w:eastAsia="ru-RU"/>
        </w:rPr>
        <w:t> контроль   в формах</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 тестирование;</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 практические работы;</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 творческие работы учащихся;</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 контрольные задания.</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p>
    <w:p w:rsidR="00453F9A" w:rsidRPr="00453F9A" w:rsidRDefault="00453F9A" w:rsidP="00453F9A">
      <w:pPr>
        <w:spacing w:after="0" w:line="240" w:lineRule="auto"/>
        <w:jc w:val="center"/>
        <w:rPr>
          <w:rFonts w:ascii="Times New Roman" w:eastAsia="Times New Roman" w:hAnsi="Times New Roman" w:cs="Times New Roman"/>
          <w:b/>
          <w:bCs/>
          <w:sz w:val="28"/>
          <w:szCs w:val="28"/>
          <w:lang w:eastAsia="ru-RU"/>
        </w:rPr>
      </w:pPr>
    </w:p>
    <w:p w:rsidR="00453F9A" w:rsidRPr="00453F9A" w:rsidRDefault="00453F9A" w:rsidP="00453F9A">
      <w:pPr>
        <w:spacing w:after="0" w:line="240" w:lineRule="auto"/>
        <w:jc w:val="center"/>
        <w:rPr>
          <w:rFonts w:ascii="Times New Roman" w:eastAsia="Times New Roman" w:hAnsi="Times New Roman" w:cs="Times New Roman"/>
          <w:b/>
          <w:bCs/>
          <w:sz w:val="28"/>
          <w:szCs w:val="28"/>
          <w:lang w:eastAsia="ru-RU"/>
        </w:rPr>
      </w:pPr>
    </w:p>
    <w:p w:rsidR="00453F9A" w:rsidRPr="00453F9A" w:rsidRDefault="00453F9A" w:rsidP="00453F9A">
      <w:pPr>
        <w:spacing w:after="0" w:line="240" w:lineRule="auto"/>
        <w:jc w:val="center"/>
        <w:rPr>
          <w:rFonts w:ascii="Times New Roman" w:eastAsia="Times New Roman" w:hAnsi="Times New Roman" w:cs="Times New Roman"/>
          <w:b/>
          <w:bCs/>
          <w:sz w:val="28"/>
          <w:szCs w:val="28"/>
          <w:lang w:eastAsia="ru-RU"/>
        </w:rPr>
      </w:pPr>
    </w:p>
    <w:p w:rsidR="00453F9A" w:rsidRPr="00453F9A" w:rsidRDefault="00453F9A" w:rsidP="00453F9A">
      <w:pPr>
        <w:spacing w:after="0" w:line="240" w:lineRule="auto"/>
        <w:jc w:val="center"/>
        <w:rPr>
          <w:rFonts w:ascii="Times New Roman" w:eastAsia="Times New Roman" w:hAnsi="Times New Roman" w:cs="Times New Roman"/>
          <w:b/>
          <w:bCs/>
          <w:sz w:val="28"/>
          <w:szCs w:val="28"/>
          <w:lang w:eastAsia="ru-RU"/>
        </w:rPr>
      </w:pPr>
    </w:p>
    <w:p w:rsidR="00453F9A" w:rsidRDefault="00453F9A" w:rsidP="00453F9A">
      <w:pPr>
        <w:spacing w:after="0" w:line="240" w:lineRule="auto"/>
        <w:jc w:val="center"/>
        <w:rPr>
          <w:rFonts w:ascii="Times New Roman" w:eastAsia="Times New Roman" w:hAnsi="Times New Roman" w:cs="Times New Roman"/>
          <w:b/>
          <w:bCs/>
          <w:sz w:val="28"/>
          <w:szCs w:val="28"/>
          <w:lang w:eastAsia="ru-RU"/>
        </w:rPr>
      </w:pPr>
    </w:p>
    <w:p w:rsidR="00453F9A" w:rsidRDefault="00453F9A" w:rsidP="00453F9A">
      <w:pPr>
        <w:spacing w:after="0" w:line="240" w:lineRule="auto"/>
        <w:jc w:val="center"/>
        <w:rPr>
          <w:rFonts w:ascii="Times New Roman" w:eastAsia="Times New Roman" w:hAnsi="Times New Roman" w:cs="Times New Roman"/>
          <w:b/>
          <w:bCs/>
          <w:sz w:val="28"/>
          <w:szCs w:val="28"/>
          <w:lang w:eastAsia="ru-RU"/>
        </w:rPr>
      </w:pPr>
    </w:p>
    <w:p w:rsidR="00453F9A" w:rsidRDefault="00453F9A" w:rsidP="00453F9A">
      <w:pPr>
        <w:spacing w:after="0" w:line="240" w:lineRule="auto"/>
        <w:jc w:val="center"/>
        <w:rPr>
          <w:rFonts w:ascii="Times New Roman" w:eastAsia="Times New Roman" w:hAnsi="Times New Roman" w:cs="Times New Roman"/>
          <w:b/>
          <w:bCs/>
          <w:sz w:val="28"/>
          <w:szCs w:val="28"/>
          <w:lang w:eastAsia="ru-RU"/>
        </w:rPr>
      </w:pPr>
    </w:p>
    <w:p w:rsidR="00453F9A" w:rsidRPr="00453F9A" w:rsidRDefault="00453F9A" w:rsidP="00453F9A">
      <w:pPr>
        <w:spacing w:after="0" w:line="240" w:lineRule="auto"/>
        <w:jc w:val="center"/>
        <w:rPr>
          <w:rFonts w:ascii="Times New Roman" w:eastAsia="Times New Roman" w:hAnsi="Times New Roman" w:cs="Times New Roman"/>
          <w:sz w:val="28"/>
          <w:szCs w:val="28"/>
          <w:lang w:eastAsia="ru-RU"/>
        </w:rPr>
      </w:pPr>
      <w:r w:rsidRPr="00453F9A">
        <w:rPr>
          <w:rFonts w:ascii="Times New Roman" w:eastAsia="Times New Roman" w:hAnsi="Times New Roman" w:cs="Times New Roman"/>
          <w:b/>
          <w:bCs/>
          <w:sz w:val="28"/>
          <w:szCs w:val="28"/>
          <w:lang w:eastAsia="ru-RU"/>
        </w:rPr>
        <w:lastRenderedPageBreak/>
        <w:t>Содержание курса</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b/>
          <w:bCs/>
          <w:sz w:val="28"/>
          <w:szCs w:val="28"/>
          <w:lang w:eastAsia="ru-RU"/>
        </w:rPr>
        <w:t>2 класс</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b/>
          <w:bCs/>
          <w:sz w:val="28"/>
          <w:szCs w:val="28"/>
          <w:lang w:eastAsia="ru-RU"/>
        </w:rPr>
        <w:t>Раздел 1. Простейшие геометрические фигуры. – 13 ч.</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Тема 1.1. Прямой угол.</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Прямой угол. Вершина угла. Стороны угла</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i/>
          <w:iCs/>
          <w:sz w:val="28"/>
          <w:szCs w:val="28"/>
          <w:lang w:eastAsia="ru-RU"/>
        </w:rPr>
        <w:t>Практика:</w:t>
      </w:r>
      <w:r w:rsidRPr="00453F9A">
        <w:rPr>
          <w:rFonts w:ascii="Times New Roman" w:eastAsia="Times New Roman" w:hAnsi="Times New Roman" w:cs="Times New Roman"/>
          <w:sz w:val="28"/>
          <w:szCs w:val="28"/>
          <w:lang w:eastAsia="ru-RU"/>
        </w:rPr>
        <w:t> Построение прямого угла на бумаге и сгибанием, сравнение углов наложением</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Тема 1.2. Острый угол</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Имя угла. Вершина, сторона</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i/>
          <w:iCs/>
          <w:sz w:val="28"/>
          <w:szCs w:val="28"/>
          <w:lang w:eastAsia="ru-RU"/>
        </w:rPr>
        <w:t>Практика: </w:t>
      </w:r>
      <w:r w:rsidRPr="00453F9A">
        <w:rPr>
          <w:rFonts w:ascii="Times New Roman" w:eastAsia="Times New Roman" w:hAnsi="Times New Roman" w:cs="Times New Roman"/>
          <w:sz w:val="28"/>
          <w:szCs w:val="28"/>
          <w:lang w:eastAsia="ru-RU"/>
        </w:rPr>
        <w:t>Построение острого угла, обозначение буквами латинского алфавита</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Тема 1.3. Тупой угол</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Тупой угол. Техника построения тупого угла</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i/>
          <w:iCs/>
          <w:sz w:val="28"/>
          <w:szCs w:val="28"/>
          <w:lang w:eastAsia="ru-RU"/>
        </w:rPr>
        <w:t>Практика: </w:t>
      </w:r>
      <w:r w:rsidRPr="00453F9A">
        <w:rPr>
          <w:rFonts w:ascii="Times New Roman" w:eastAsia="Times New Roman" w:hAnsi="Times New Roman" w:cs="Times New Roman"/>
          <w:sz w:val="28"/>
          <w:szCs w:val="28"/>
          <w:lang w:eastAsia="ru-RU"/>
        </w:rPr>
        <w:t>Сравнение тупого угла с прямым, работа с циферблатом часов</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Тема 1.4. Развернутый угол</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Имя развернутого угла. Развернутый угол и прямая линия</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i/>
          <w:iCs/>
          <w:sz w:val="28"/>
          <w:szCs w:val="28"/>
          <w:lang w:eastAsia="ru-RU"/>
        </w:rPr>
        <w:t>Практика:</w:t>
      </w:r>
      <w:r w:rsidRPr="00453F9A">
        <w:rPr>
          <w:rFonts w:ascii="Times New Roman" w:eastAsia="Times New Roman" w:hAnsi="Times New Roman" w:cs="Times New Roman"/>
          <w:sz w:val="28"/>
          <w:szCs w:val="28"/>
          <w:lang w:eastAsia="ru-RU"/>
        </w:rPr>
        <w:t> Моделирование развернутого угла, используя счетные палочки, работа с циферблатом часов</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b/>
          <w:bCs/>
          <w:sz w:val="28"/>
          <w:szCs w:val="28"/>
          <w:lang w:eastAsia="ru-RU"/>
        </w:rPr>
        <w:t>Раздел 2. Многоугольники. – 12 ч</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Тема 2.1. Треугольник</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Виды треугольников. Вершина, сторона, угол треугольника</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i/>
          <w:iCs/>
          <w:sz w:val="28"/>
          <w:szCs w:val="28"/>
          <w:lang w:eastAsia="ru-RU"/>
        </w:rPr>
        <w:t>Практика: </w:t>
      </w:r>
      <w:r w:rsidRPr="00453F9A">
        <w:rPr>
          <w:rFonts w:ascii="Times New Roman" w:eastAsia="Times New Roman" w:hAnsi="Times New Roman" w:cs="Times New Roman"/>
          <w:sz w:val="28"/>
          <w:szCs w:val="28"/>
          <w:lang w:eastAsia="ru-RU"/>
        </w:rPr>
        <w:t>Построение углов на клетчатой и нелинованной бумаге, моделирование треугольников из пластилина, кусочков проволоки.</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Теме 2.2. Четырехугольник</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Четырехугольник: прямоугольник, трапеция, прямоугольник, квадрат, ромб. Построение прямоугольника на нелинованной бумаге.</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i/>
          <w:iCs/>
          <w:sz w:val="28"/>
          <w:szCs w:val="28"/>
          <w:lang w:eastAsia="ru-RU"/>
        </w:rPr>
        <w:t>Практика: </w:t>
      </w:r>
      <w:r w:rsidRPr="00453F9A">
        <w:rPr>
          <w:rFonts w:ascii="Times New Roman" w:eastAsia="Times New Roman" w:hAnsi="Times New Roman" w:cs="Times New Roman"/>
          <w:sz w:val="28"/>
          <w:szCs w:val="28"/>
          <w:lang w:eastAsia="ru-RU"/>
        </w:rPr>
        <w:t>Определение количества вершин, сторон, углов четырехугольника, классификация каждого из углов.</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Тема 2.3. Периметр многоугольника</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Периметр многоугольника</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i/>
          <w:iCs/>
          <w:sz w:val="28"/>
          <w:szCs w:val="28"/>
          <w:lang w:eastAsia="ru-RU"/>
        </w:rPr>
        <w:t>Практика: </w:t>
      </w:r>
      <w:r w:rsidRPr="00453F9A">
        <w:rPr>
          <w:rFonts w:ascii="Times New Roman" w:eastAsia="Times New Roman" w:hAnsi="Times New Roman" w:cs="Times New Roman"/>
          <w:sz w:val="28"/>
          <w:szCs w:val="28"/>
          <w:lang w:eastAsia="ru-RU"/>
        </w:rPr>
        <w:t>Вычисление периметра многоугольников</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b/>
          <w:bCs/>
          <w:sz w:val="28"/>
          <w:szCs w:val="28"/>
          <w:lang w:eastAsia="ru-RU"/>
        </w:rPr>
        <w:t>Раздел 3. Окружность. Круг. – 9 ч.</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Тема 3.1. Круг, окружность. Диаметр, радиус окружности</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Понятие «круг», «окружность», «радиус», «диаметр». Место положения окружности по отношению к кругу.</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i/>
          <w:iCs/>
          <w:sz w:val="28"/>
          <w:szCs w:val="28"/>
          <w:lang w:eastAsia="ru-RU"/>
        </w:rPr>
        <w:t>Практика: </w:t>
      </w:r>
      <w:r w:rsidRPr="00453F9A">
        <w:rPr>
          <w:rFonts w:ascii="Times New Roman" w:eastAsia="Times New Roman" w:hAnsi="Times New Roman" w:cs="Times New Roman"/>
          <w:sz w:val="28"/>
          <w:szCs w:val="28"/>
          <w:lang w:eastAsia="ru-RU"/>
        </w:rPr>
        <w:t>Построение с помощью циркуля окружностей с разными радиусами, обозначение центра.</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lastRenderedPageBreak/>
        <w:t>Тема 3.2. Касательная</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Понятие «касательная линия». Условия ее построения</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i/>
          <w:iCs/>
          <w:sz w:val="28"/>
          <w:szCs w:val="28"/>
          <w:lang w:eastAsia="ru-RU"/>
        </w:rPr>
        <w:t>Практика: </w:t>
      </w:r>
      <w:r w:rsidRPr="00453F9A">
        <w:rPr>
          <w:rFonts w:ascii="Times New Roman" w:eastAsia="Times New Roman" w:hAnsi="Times New Roman" w:cs="Times New Roman"/>
          <w:sz w:val="28"/>
          <w:szCs w:val="28"/>
          <w:lang w:eastAsia="ru-RU"/>
        </w:rPr>
        <w:t>Построение касательной к кругу через заданную точку. Определение точек касания.</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Тема 3.3. Итоговое занятие</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pacing w:val="7"/>
          <w:sz w:val="28"/>
          <w:szCs w:val="28"/>
          <w:lang w:eastAsia="ru-RU"/>
        </w:rPr>
        <w:t>Подведение итогов работы кружка</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pacing w:val="-1"/>
          <w:sz w:val="28"/>
          <w:szCs w:val="28"/>
          <w:lang w:eastAsia="ru-RU"/>
        </w:rPr>
        <w:t>Рефлексия:</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p>
    <w:p w:rsidR="00453F9A" w:rsidRPr="00453F9A" w:rsidRDefault="00453F9A" w:rsidP="00453F9A">
      <w:pPr>
        <w:spacing w:after="0" w:line="240" w:lineRule="auto"/>
        <w:ind w:left="840"/>
        <w:jc w:val="both"/>
        <w:rPr>
          <w:rFonts w:ascii="Times New Roman" w:eastAsia="Times New Roman" w:hAnsi="Times New Roman" w:cs="Times New Roman"/>
          <w:sz w:val="28"/>
          <w:szCs w:val="28"/>
          <w:lang w:eastAsia="ru-RU"/>
        </w:rPr>
      </w:pPr>
    </w:p>
    <w:p w:rsidR="00453F9A" w:rsidRPr="00453F9A" w:rsidRDefault="00453F9A" w:rsidP="00453F9A">
      <w:pPr>
        <w:spacing w:after="0" w:line="240" w:lineRule="auto"/>
        <w:ind w:left="360"/>
        <w:jc w:val="both"/>
        <w:rPr>
          <w:rFonts w:ascii="Times New Roman" w:eastAsia="Times New Roman" w:hAnsi="Times New Roman" w:cs="Times New Roman"/>
          <w:sz w:val="28"/>
          <w:szCs w:val="28"/>
          <w:lang w:eastAsia="ru-RU"/>
        </w:rPr>
      </w:pPr>
      <w:r>
        <w:rPr>
          <w:rFonts w:ascii="Times New Roman" w:eastAsia="Times New Roman" w:hAnsi="Times New Roman" w:cs="Times New Roman"/>
          <w:b/>
          <w:bCs/>
          <w:sz w:val="28"/>
          <w:szCs w:val="28"/>
          <w:lang w:eastAsia="ru-RU"/>
        </w:rPr>
        <w:t>3 класс</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b/>
          <w:bCs/>
          <w:sz w:val="28"/>
          <w:szCs w:val="28"/>
          <w:lang w:eastAsia="ru-RU"/>
        </w:rPr>
        <w:t>1.Геометрическая составляющая. – 22 ч.</w:t>
      </w:r>
    </w:p>
    <w:p w:rsidR="00453F9A" w:rsidRPr="00453F9A" w:rsidRDefault="00453F9A" w:rsidP="00453F9A">
      <w:pPr>
        <w:pStyle w:val="a3"/>
        <w:numPr>
          <w:ilvl w:val="1"/>
          <w:numId w:val="3"/>
        </w:num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b/>
          <w:bCs/>
          <w:sz w:val="28"/>
          <w:szCs w:val="28"/>
          <w:lang w:eastAsia="ru-RU"/>
        </w:rPr>
        <w:t>Повторение геометрического материала. – 2 ч.</w:t>
      </w:r>
    </w:p>
    <w:p w:rsidR="00453F9A" w:rsidRPr="00453F9A" w:rsidRDefault="00453F9A" w:rsidP="00453F9A">
      <w:pPr>
        <w:spacing w:after="0" w:line="240" w:lineRule="auto"/>
        <w:ind w:left="360"/>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Построение отрезка, равного данному, с использованием цирку</w:t>
      </w:r>
      <w:r w:rsidRPr="00453F9A">
        <w:rPr>
          <w:rFonts w:ascii="Times New Roman" w:eastAsia="Times New Roman" w:hAnsi="Times New Roman" w:cs="Times New Roman"/>
          <w:sz w:val="28"/>
          <w:szCs w:val="28"/>
          <w:lang w:eastAsia="ru-RU"/>
        </w:rPr>
        <w:softHyphen/>
        <w:t>ля и линейки без делений.</w:t>
      </w:r>
    </w:p>
    <w:p w:rsidR="00453F9A" w:rsidRPr="00453F9A" w:rsidRDefault="00453F9A" w:rsidP="00453F9A">
      <w:pPr>
        <w:spacing w:after="0" w:line="240" w:lineRule="auto"/>
        <w:ind w:left="360"/>
        <w:jc w:val="both"/>
        <w:rPr>
          <w:rFonts w:ascii="Times New Roman" w:eastAsia="Times New Roman" w:hAnsi="Times New Roman" w:cs="Times New Roman"/>
          <w:sz w:val="28"/>
          <w:szCs w:val="28"/>
          <w:lang w:eastAsia="ru-RU"/>
        </w:rPr>
      </w:pP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b/>
          <w:bCs/>
          <w:sz w:val="28"/>
          <w:szCs w:val="28"/>
          <w:lang w:eastAsia="ru-RU"/>
        </w:rPr>
        <w:t>1.2.Виды треугольников. – 7 ч</w:t>
      </w:r>
      <w:r w:rsidRPr="00453F9A">
        <w:rPr>
          <w:rFonts w:ascii="Times New Roman" w:eastAsia="Times New Roman" w:hAnsi="Times New Roman" w:cs="Times New Roman"/>
          <w:sz w:val="28"/>
          <w:szCs w:val="28"/>
          <w:lang w:eastAsia="ru-RU"/>
        </w:rPr>
        <w:t>.</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Виды треугольников по сторонам: разносторонний, равнобедрен</w:t>
      </w:r>
      <w:r w:rsidRPr="00453F9A">
        <w:rPr>
          <w:rFonts w:ascii="Times New Roman" w:eastAsia="Times New Roman" w:hAnsi="Times New Roman" w:cs="Times New Roman"/>
          <w:sz w:val="28"/>
          <w:szCs w:val="28"/>
          <w:lang w:eastAsia="ru-RU"/>
        </w:rPr>
        <w:softHyphen/>
        <w:t>ный, равносторонний.</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Виды треугольников по углам: прямоугольный, тупоугольный, остроугольный.</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Построение треугольника по трем сторонам с использованием циркуля и линейки без делений.</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Треугольная правильная пирамида. Элементы треугольной пирамиды: грани, ребра, вершины.</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b/>
          <w:sz w:val="28"/>
          <w:szCs w:val="28"/>
          <w:lang w:eastAsia="ru-RU"/>
        </w:rPr>
        <w:t>2.</w:t>
      </w:r>
      <w:r w:rsidRPr="00453F9A">
        <w:rPr>
          <w:rFonts w:ascii="Times New Roman" w:eastAsia="Times New Roman" w:hAnsi="Times New Roman" w:cs="Times New Roman"/>
          <w:sz w:val="28"/>
          <w:szCs w:val="28"/>
          <w:lang w:eastAsia="ru-RU"/>
        </w:rPr>
        <w:t xml:space="preserve"> </w:t>
      </w:r>
      <w:r w:rsidRPr="00453F9A">
        <w:rPr>
          <w:rFonts w:ascii="Times New Roman" w:eastAsia="Times New Roman" w:hAnsi="Times New Roman" w:cs="Times New Roman"/>
          <w:b/>
          <w:bCs/>
          <w:sz w:val="28"/>
          <w:szCs w:val="28"/>
          <w:lang w:eastAsia="ru-RU"/>
        </w:rPr>
        <w:t>Периметр многоугольника. – 11</w:t>
      </w:r>
      <w:r w:rsidRPr="00453F9A">
        <w:rPr>
          <w:rFonts w:ascii="Times New Roman" w:eastAsia="Times New Roman" w:hAnsi="Times New Roman" w:cs="Times New Roman"/>
          <w:sz w:val="28"/>
          <w:szCs w:val="28"/>
          <w:lang w:eastAsia="ru-RU"/>
        </w:rPr>
        <w:t> ч.</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Периметр многоугольника, в том числе прямоугольника (квад</w:t>
      </w:r>
      <w:r w:rsidRPr="00453F9A">
        <w:rPr>
          <w:rFonts w:ascii="Times New Roman" w:eastAsia="Times New Roman" w:hAnsi="Times New Roman" w:cs="Times New Roman"/>
          <w:sz w:val="28"/>
          <w:szCs w:val="28"/>
          <w:lang w:eastAsia="ru-RU"/>
        </w:rPr>
        <w:softHyphen/>
        <w:t>рата). Свойства диагоналей прямоугольника.</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Построение прямоугольника на нелинованной бумаге с исполь</w:t>
      </w:r>
      <w:r w:rsidRPr="00453F9A">
        <w:rPr>
          <w:rFonts w:ascii="Times New Roman" w:eastAsia="Times New Roman" w:hAnsi="Times New Roman" w:cs="Times New Roman"/>
          <w:sz w:val="28"/>
          <w:szCs w:val="28"/>
          <w:lang w:eastAsia="ru-RU"/>
        </w:rPr>
        <w:softHyphen/>
        <w:t>зованием свойств его диагоналей.</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Свойства диагоналей квадрата.</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b/>
          <w:bCs/>
          <w:sz w:val="28"/>
          <w:szCs w:val="28"/>
          <w:lang w:eastAsia="ru-RU"/>
        </w:rPr>
        <w:t>1.4. Площадь. Единицы площади. – 2 ч.</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Площадь. Единицы площади. Площадь прямоугольника (квадра</w:t>
      </w:r>
      <w:r w:rsidRPr="00453F9A">
        <w:rPr>
          <w:rFonts w:ascii="Times New Roman" w:eastAsia="Times New Roman" w:hAnsi="Times New Roman" w:cs="Times New Roman"/>
          <w:sz w:val="28"/>
          <w:szCs w:val="28"/>
          <w:lang w:eastAsia="ru-RU"/>
        </w:rPr>
        <w:softHyphen/>
        <w:t>та). Площадь прямоугольного треугольника.</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p>
    <w:p w:rsidR="00453F9A" w:rsidRPr="00453F9A" w:rsidRDefault="00453F9A" w:rsidP="00453F9A">
      <w:pPr>
        <w:numPr>
          <w:ilvl w:val="0"/>
          <w:numId w:val="1"/>
        </w:num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b/>
          <w:bCs/>
          <w:sz w:val="28"/>
          <w:szCs w:val="28"/>
          <w:lang w:eastAsia="ru-RU"/>
        </w:rPr>
        <w:t>Окружность. – 9 ч.</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Деление окружности на 2, 4,-8. равных частей.</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Деление окружности на 3, 6, 12 равных частей.</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Взаимное расположение двух окружностей на плоскости.</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Деление отрезка пополам с использованием циркуля и линейки без делений.</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lastRenderedPageBreak/>
        <w:t>Вписанный в окружность треугольник.</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b/>
          <w:bCs/>
          <w:sz w:val="28"/>
          <w:szCs w:val="28"/>
          <w:lang w:eastAsia="ru-RU"/>
        </w:rPr>
        <w:t>3.Конструирование. – 3 ч.</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Изготовление моделей треугольников различных видов.</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Изготовление модели правильной треугольной пирамиды разны</w:t>
      </w:r>
      <w:r w:rsidRPr="00453F9A">
        <w:rPr>
          <w:rFonts w:ascii="Times New Roman" w:eastAsia="Times New Roman" w:hAnsi="Times New Roman" w:cs="Times New Roman"/>
          <w:sz w:val="28"/>
          <w:szCs w:val="28"/>
          <w:lang w:eastAsia="ru-RU"/>
        </w:rPr>
        <w:softHyphen/>
        <w:t>ми способами: склеиванием из развертки, сплетением из двух по</w:t>
      </w:r>
      <w:r w:rsidRPr="00453F9A">
        <w:rPr>
          <w:rFonts w:ascii="Times New Roman" w:eastAsia="Times New Roman" w:hAnsi="Times New Roman" w:cs="Times New Roman"/>
          <w:sz w:val="28"/>
          <w:szCs w:val="28"/>
          <w:lang w:eastAsia="ru-RU"/>
        </w:rPr>
        <w:softHyphen/>
        <w:t>лос бумаги, состоящих из четырех равносторонних треугольников.</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Изготовление набора для геометрической игры «</w:t>
      </w:r>
      <w:proofErr w:type="spellStart"/>
      <w:r w:rsidRPr="00453F9A">
        <w:rPr>
          <w:rFonts w:ascii="Times New Roman" w:eastAsia="Times New Roman" w:hAnsi="Times New Roman" w:cs="Times New Roman"/>
          <w:sz w:val="28"/>
          <w:szCs w:val="28"/>
          <w:lang w:eastAsia="ru-RU"/>
        </w:rPr>
        <w:t>Танграм</w:t>
      </w:r>
      <w:proofErr w:type="spellEnd"/>
      <w:r w:rsidRPr="00453F9A">
        <w:rPr>
          <w:rFonts w:ascii="Times New Roman" w:eastAsia="Times New Roman" w:hAnsi="Times New Roman" w:cs="Times New Roman"/>
          <w:sz w:val="28"/>
          <w:szCs w:val="28"/>
          <w:lang w:eastAsia="ru-RU"/>
        </w:rPr>
        <w:t>».</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Изготовление изделия «Лебедь» способом оригами.</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b/>
          <w:bCs/>
          <w:spacing w:val="-1"/>
          <w:sz w:val="28"/>
          <w:szCs w:val="28"/>
          <w:lang w:eastAsia="ru-RU"/>
        </w:rPr>
        <w:t>4 </w:t>
      </w:r>
      <w:r w:rsidRPr="00453F9A">
        <w:rPr>
          <w:rFonts w:ascii="Times New Roman" w:eastAsia="Times New Roman" w:hAnsi="Times New Roman" w:cs="Times New Roman"/>
          <w:b/>
          <w:bCs/>
          <w:sz w:val="28"/>
          <w:szCs w:val="28"/>
          <w:lang w:eastAsia="ru-RU"/>
        </w:rPr>
        <w:t>класс</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b/>
          <w:bCs/>
          <w:sz w:val="28"/>
          <w:szCs w:val="28"/>
          <w:lang w:eastAsia="ru-RU"/>
        </w:rPr>
        <w:t>1.Прямоугольный параллелепипед. – 5 ч</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1.1.Прямоугольный параллелепипед</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 xml:space="preserve">1.2.Развертка </w:t>
      </w:r>
      <w:proofErr w:type="gramStart"/>
      <w:r w:rsidRPr="00453F9A">
        <w:rPr>
          <w:rFonts w:ascii="Times New Roman" w:eastAsia="Times New Roman" w:hAnsi="Times New Roman" w:cs="Times New Roman"/>
          <w:sz w:val="28"/>
          <w:szCs w:val="28"/>
          <w:lang w:eastAsia="ru-RU"/>
        </w:rPr>
        <w:t>прямоугольного  параллелепипеда</w:t>
      </w:r>
      <w:proofErr w:type="gramEnd"/>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1.3.Прямоугольный параллелепипед. Изготовление из проволоки каркаса параллелепипеда.</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1.4.Прямоугольный параллелепипед. Изготовление из спичек и пластилина.</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b/>
          <w:bCs/>
          <w:sz w:val="28"/>
          <w:szCs w:val="28"/>
          <w:lang w:eastAsia="ru-RU"/>
        </w:rPr>
        <w:t>2.Куб. – 5 ч.</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2.1. Куб. Элементы куба: грани, рёбра, вершины.</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2.2.Развёртка куба.</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2.3.Изготовление моделей куба с использованием развёртки и каркасной модели из счётных палочек.</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2.4.Изготовление модели куба из трёх одинаковых полосок, каждая из которых разделена на 5 равных квадратов.</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2.5.Практическая работа «Изготовление модели платяного шкафа» по приведённому чертежу.</w:t>
      </w:r>
    </w:p>
    <w:p w:rsidR="00453F9A" w:rsidRPr="00453F9A" w:rsidRDefault="00453F9A" w:rsidP="00453F9A">
      <w:pPr>
        <w:spacing w:after="0" w:line="240" w:lineRule="auto"/>
        <w:ind w:left="135"/>
        <w:jc w:val="both"/>
        <w:rPr>
          <w:rFonts w:ascii="Times New Roman" w:eastAsia="Times New Roman" w:hAnsi="Times New Roman" w:cs="Times New Roman"/>
          <w:sz w:val="28"/>
          <w:szCs w:val="28"/>
          <w:lang w:eastAsia="ru-RU"/>
        </w:rPr>
      </w:pPr>
    </w:p>
    <w:p w:rsidR="00453F9A" w:rsidRPr="00453F9A" w:rsidRDefault="00453F9A" w:rsidP="00453F9A">
      <w:pPr>
        <w:spacing w:after="0" w:line="240" w:lineRule="auto"/>
        <w:ind w:left="135"/>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b/>
          <w:bCs/>
          <w:sz w:val="28"/>
          <w:szCs w:val="28"/>
          <w:lang w:eastAsia="ru-RU"/>
        </w:rPr>
        <w:t xml:space="preserve">3. Изображение прямоугольного параллелепипеда (куба) на чертеже в трёх </w:t>
      </w:r>
      <w:proofErr w:type="gramStart"/>
      <w:r w:rsidRPr="00453F9A">
        <w:rPr>
          <w:rFonts w:ascii="Times New Roman" w:eastAsia="Times New Roman" w:hAnsi="Times New Roman" w:cs="Times New Roman"/>
          <w:b/>
          <w:bCs/>
          <w:sz w:val="28"/>
          <w:szCs w:val="28"/>
          <w:lang w:eastAsia="ru-RU"/>
        </w:rPr>
        <w:t>проекциях.-</w:t>
      </w:r>
      <w:proofErr w:type="gramEnd"/>
      <w:r w:rsidRPr="00453F9A">
        <w:rPr>
          <w:rFonts w:ascii="Times New Roman" w:eastAsia="Times New Roman" w:hAnsi="Times New Roman" w:cs="Times New Roman"/>
          <w:b/>
          <w:bCs/>
          <w:sz w:val="28"/>
          <w:szCs w:val="28"/>
          <w:lang w:eastAsia="ru-RU"/>
        </w:rPr>
        <w:t xml:space="preserve"> 6 ч.</w:t>
      </w:r>
    </w:p>
    <w:p w:rsidR="00453F9A" w:rsidRPr="00453F9A" w:rsidRDefault="00453F9A" w:rsidP="00453F9A">
      <w:pPr>
        <w:spacing w:after="0" w:line="240" w:lineRule="auto"/>
        <w:ind w:left="135"/>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 xml:space="preserve">Изображение прямоугольного параллелепипеда </w:t>
      </w:r>
      <w:proofErr w:type="gramStart"/>
      <w:r w:rsidRPr="00453F9A">
        <w:rPr>
          <w:rFonts w:ascii="Times New Roman" w:eastAsia="Times New Roman" w:hAnsi="Times New Roman" w:cs="Times New Roman"/>
          <w:sz w:val="28"/>
          <w:szCs w:val="28"/>
          <w:lang w:eastAsia="ru-RU"/>
        </w:rPr>
        <w:t>( куба</w:t>
      </w:r>
      <w:proofErr w:type="gramEnd"/>
      <w:r w:rsidRPr="00453F9A">
        <w:rPr>
          <w:rFonts w:ascii="Times New Roman" w:eastAsia="Times New Roman" w:hAnsi="Times New Roman" w:cs="Times New Roman"/>
          <w:sz w:val="28"/>
          <w:szCs w:val="28"/>
          <w:lang w:eastAsia="ru-RU"/>
        </w:rPr>
        <w:t>)  на чертеже в трёх проекциях</w:t>
      </w:r>
    </w:p>
    <w:p w:rsidR="00453F9A" w:rsidRPr="00453F9A" w:rsidRDefault="00453F9A" w:rsidP="00453F9A">
      <w:pPr>
        <w:spacing w:after="0" w:line="240" w:lineRule="auto"/>
        <w:ind w:left="135"/>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Знакомство со свойствами игрального кубика.</w:t>
      </w:r>
    </w:p>
    <w:p w:rsidR="00453F9A" w:rsidRPr="00453F9A" w:rsidRDefault="00453F9A" w:rsidP="00453F9A">
      <w:pPr>
        <w:spacing w:after="0" w:line="240" w:lineRule="auto"/>
        <w:ind w:left="135"/>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Чтение чертежа прямоугольного параллелепипеда в трёх проекциях,</w:t>
      </w:r>
    </w:p>
    <w:p w:rsidR="00453F9A" w:rsidRPr="00453F9A" w:rsidRDefault="00453F9A" w:rsidP="00453F9A">
      <w:pPr>
        <w:spacing w:after="0" w:line="240" w:lineRule="auto"/>
        <w:ind w:left="135"/>
        <w:jc w:val="both"/>
        <w:rPr>
          <w:rFonts w:ascii="Times New Roman" w:eastAsia="Times New Roman" w:hAnsi="Times New Roman" w:cs="Times New Roman"/>
          <w:sz w:val="28"/>
          <w:szCs w:val="28"/>
          <w:lang w:eastAsia="ru-RU"/>
        </w:rPr>
      </w:pPr>
      <w:proofErr w:type="gramStart"/>
      <w:r w:rsidRPr="00453F9A">
        <w:rPr>
          <w:rFonts w:ascii="Times New Roman" w:eastAsia="Times New Roman" w:hAnsi="Times New Roman" w:cs="Times New Roman"/>
          <w:sz w:val="28"/>
          <w:szCs w:val="28"/>
          <w:lang w:eastAsia="ru-RU"/>
        </w:rPr>
        <w:t>Соотнесение  чертежа</w:t>
      </w:r>
      <w:proofErr w:type="gramEnd"/>
      <w:r w:rsidRPr="00453F9A">
        <w:rPr>
          <w:rFonts w:ascii="Times New Roman" w:eastAsia="Times New Roman" w:hAnsi="Times New Roman" w:cs="Times New Roman"/>
          <w:sz w:val="28"/>
          <w:szCs w:val="28"/>
          <w:lang w:eastAsia="ru-RU"/>
        </w:rPr>
        <w:t xml:space="preserve"> и рисунка прямоугольного параллелепипеда</w:t>
      </w:r>
    </w:p>
    <w:p w:rsidR="00453F9A" w:rsidRPr="00453F9A" w:rsidRDefault="00453F9A" w:rsidP="00453F9A">
      <w:pPr>
        <w:spacing w:after="0" w:line="240" w:lineRule="auto"/>
        <w:ind w:left="135"/>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Изготовление модели гаража.</w:t>
      </w:r>
    </w:p>
    <w:p w:rsidR="00453F9A" w:rsidRPr="00453F9A" w:rsidRDefault="00453F9A" w:rsidP="00453F9A">
      <w:pPr>
        <w:spacing w:after="0" w:line="240" w:lineRule="auto"/>
        <w:ind w:left="135"/>
        <w:jc w:val="both"/>
        <w:rPr>
          <w:rFonts w:ascii="Times New Roman" w:eastAsia="Times New Roman" w:hAnsi="Times New Roman" w:cs="Times New Roman"/>
          <w:sz w:val="28"/>
          <w:szCs w:val="28"/>
          <w:lang w:eastAsia="ru-RU"/>
        </w:rPr>
      </w:pPr>
    </w:p>
    <w:p w:rsidR="00453F9A" w:rsidRPr="00453F9A" w:rsidRDefault="00453F9A" w:rsidP="00453F9A">
      <w:pPr>
        <w:spacing w:after="0" w:line="240" w:lineRule="auto"/>
        <w:ind w:left="135"/>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b/>
          <w:bCs/>
          <w:sz w:val="28"/>
          <w:szCs w:val="28"/>
          <w:lang w:eastAsia="ru-RU"/>
        </w:rPr>
        <w:t>4. Осевая симметрия. – 4 ч.</w:t>
      </w:r>
    </w:p>
    <w:p w:rsidR="00453F9A" w:rsidRPr="00453F9A" w:rsidRDefault="00453F9A" w:rsidP="00453F9A">
      <w:pPr>
        <w:spacing w:after="0" w:line="240" w:lineRule="auto"/>
        <w:ind w:left="135"/>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Симметрия.</w:t>
      </w:r>
    </w:p>
    <w:p w:rsidR="00453F9A" w:rsidRPr="00453F9A" w:rsidRDefault="00453F9A" w:rsidP="00453F9A">
      <w:pPr>
        <w:spacing w:after="0" w:line="240" w:lineRule="auto"/>
        <w:ind w:left="135"/>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Поворотная симметрия.</w:t>
      </w:r>
    </w:p>
    <w:p w:rsidR="00453F9A" w:rsidRPr="00453F9A" w:rsidRDefault="00453F9A" w:rsidP="00453F9A">
      <w:pPr>
        <w:spacing w:after="0" w:line="240" w:lineRule="auto"/>
        <w:ind w:left="135"/>
        <w:jc w:val="both"/>
        <w:rPr>
          <w:rFonts w:ascii="Times New Roman" w:eastAsia="Times New Roman" w:hAnsi="Times New Roman" w:cs="Times New Roman"/>
          <w:sz w:val="28"/>
          <w:szCs w:val="28"/>
          <w:lang w:eastAsia="ru-RU"/>
        </w:rPr>
      </w:pPr>
    </w:p>
    <w:p w:rsidR="00453F9A" w:rsidRDefault="00453F9A" w:rsidP="00453F9A">
      <w:pPr>
        <w:spacing w:after="0" w:line="240" w:lineRule="auto"/>
        <w:ind w:left="135"/>
        <w:jc w:val="both"/>
        <w:rPr>
          <w:rFonts w:ascii="Times New Roman" w:eastAsia="Times New Roman" w:hAnsi="Times New Roman" w:cs="Times New Roman"/>
          <w:b/>
          <w:bCs/>
          <w:sz w:val="28"/>
          <w:szCs w:val="28"/>
          <w:lang w:eastAsia="ru-RU"/>
        </w:rPr>
      </w:pPr>
    </w:p>
    <w:p w:rsidR="00453F9A" w:rsidRDefault="00453F9A" w:rsidP="00453F9A">
      <w:pPr>
        <w:spacing w:after="0" w:line="240" w:lineRule="auto"/>
        <w:ind w:left="135"/>
        <w:jc w:val="both"/>
        <w:rPr>
          <w:rFonts w:ascii="Times New Roman" w:eastAsia="Times New Roman" w:hAnsi="Times New Roman" w:cs="Times New Roman"/>
          <w:b/>
          <w:bCs/>
          <w:sz w:val="28"/>
          <w:szCs w:val="28"/>
          <w:lang w:eastAsia="ru-RU"/>
        </w:rPr>
      </w:pPr>
    </w:p>
    <w:p w:rsidR="00453F9A" w:rsidRPr="00453F9A" w:rsidRDefault="00453F9A" w:rsidP="00453F9A">
      <w:pPr>
        <w:spacing w:after="0" w:line="240" w:lineRule="auto"/>
        <w:ind w:left="135"/>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b/>
          <w:bCs/>
          <w:sz w:val="28"/>
          <w:szCs w:val="28"/>
          <w:lang w:eastAsia="ru-RU"/>
        </w:rPr>
        <w:lastRenderedPageBreak/>
        <w:t>5. Представление о цилиндре, шаре, сфере. – 7 ч.</w:t>
      </w:r>
    </w:p>
    <w:p w:rsidR="00453F9A" w:rsidRPr="00453F9A" w:rsidRDefault="00453F9A" w:rsidP="00453F9A">
      <w:pPr>
        <w:spacing w:after="0" w:line="240" w:lineRule="auto"/>
        <w:ind w:left="135"/>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 xml:space="preserve">5.1.Представления о цилиндре. Соотнесение цилиндра и предметов окружающей действительности, имеющих </w:t>
      </w:r>
      <w:proofErr w:type="gramStart"/>
      <w:r w:rsidRPr="00453F9A">
        <w:rPr>
          <w:rFonts w:ascii="Times New Roman" w:eastAsia="Times New Roman" w:hAnsi="Times New Roman" w:cs="Times New Roman"/>
          <w:sz w:val="28"/>
          <w:szCs w:val="28"/>
          <w:lang w:eastAsia="ru-RU"/>
        </w:rPr>
        <w:t>форму  цилиндра</w:t>
      </w:r>
      <w:proofErr w:type="gramEnd"/>
      <w:r w:rsidRPr="00453F9A">
        <w:rPr>
          <w:rFonts w:ascii="Times New Roman" w:eastAsia="Times New Roman" w:hAnsi="Times New Roman" w:cs="Times New Roman"/>
          <w:sz w:val="28"/>
          <w:szCs w:val="28"/>
          <w:lang w:eastAsia="ru-RU"/>
        </w:rPr>
        <w:t>. Изготовление модели цилиндра</w:t>
      </w:r>
    </w:p>
    <w:p w:rsidR="00453F9A" w:rsidRPr="00453F9A" w:rsidRDefault="00453F9A" w:rsidP="00453F9A">
      <w:pPr>
        <w:spacing w:after="0" w:line="240" w:lineRule="auto"/>
        <w:ind w:left="135"/>
        <w:jc w:val="both"/>
        <w:rPr>
          <w:rFonts w:ascii="Times New Roman" w:eastAsia="Times New Roman" w:hAnsi="Times New Roman" w:cs="Times New Roman"/>
          <w:sz w:val="28"/>
          <w:szCs w:val="28"/>
          <w:lang w:eastAsia="ru-RU"/>
        </w:rPr>
      </w:pPr>
    </w:p>
    <w:p w:rsidR="00453F9A" w:rsidRPr="00453F9A" w:rsidRDefault="00453F9A" w:rsidP="00453F9A">
      <w:pPr>
        <w:spacing w:after="0" w:line="240" w:lineRule="auto"/>
        <w:ind w:left="135"/>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 xml:space="preserve">5.2.Изготовление по </w:t>
      </w:r>
      <w:proofErr w:type="gramStart"/>
      <w:r w:rsidRPr="00453F9A">
        <w:rPr>
          <w:rFonts w:ascii="Times New Roman" w:eastAsia="Times New Roman" w:hAnsi="Times New Roman" w:cs="Times New Roman"/>
          <w:sz w:val="28"/>
          <w:szCs w:val="28"/>
          <w:lang w:eastAsia="ru-RU"/>
        </w:rPr>
        <w:t>чертежу  подставки</w:t>
      </w:r>
      <w:proofErr w:type="gramEnd"/>
      <w:r w:rsidRPr="00453F9A">
        <w:rPr>
          <w:rFonts w:ascii="Times New Roman" w:eastAsia="Times New Roman" w:hAnsi="Times New Roman" w:cs="Times New Roman"/>
          <w:sz w:val="28"/>
          <w:szCs w:val="28"/>
          <w:lang w:eastAsia="ru-RU"/>
        </w:rPr>
        <w:t xml:space="preserve"> под карандаши, имеющей форму цилиндра.</w:t>
      </w:r>
    </w:p>
    <w:p w:rsidR="00453F9A" w:rsidRPr="00453F9A" w:rsidRDefault="00453F9A" w:rsidP="00453F9A">
      <w:pPr>
        <w:spacing w:after="0" w:line="240" w:lineRule="auto"/>
        <w:ind w:left="135"/>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Практическая работа «Изготовление модели асфальтового катка</w:t>
      </w:r>
      <w:proofErr w:type="gramStart"/>
      <w:r w:rsidRPr="00453F9A">
        <w:rPr>
          <w:rFonts w:ascii="Times New Roman" w:eastAsia="Times New Roman" w:hAnsi="Times New Roman" w:cs="Times New Roman"/>
          <w:sz w:val="28"/>
          <w:szCs w:val="28"/>
          <w:lang w:eastAsia="ru-RU"/>
        </w:rPr>
        <w:t>».-</w:t>
      </w:r>
      <w:proofErr w:type="gramEnd"/>
    </w:p>
    <w:p w:rsidR="00453F9A" w:rsidRPr="00453F9A" w:rsidRDefault="00453F9A" w:rsidP="00453F9A">
      <w:pPr>
        <w:spacing w:after="0" w:line="240" w:lineRule="auto"/>
        <w:ind w:left="135"/>
        <w:jc w:val="both"/>
        <w:rPr>
          <w:rFonts w:ascii="Times New Roman" w:eastAsia="Times New Roman" w:hAnsi="Times New Roman" w:cs="Times New Roman"/>
          <w:sz w:val="28"/>
          <w:szCs w:val="28"/>
          <w:lang w:eastAsia="ru-RU"/>
        </w:rPr>
      </w:pPr>
    </w:p>
    <w:p w:rsidR="00453F9A" w:rsidRPr="00453F9A" w:rsidRDefault="00453F9A" w:rsidP="00453F9A">
      <w:pPr>
        <w:spacing w:after="0" w:line="240" w:lineRule="auto"/>
        <w:ind w:left="135"/>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5.3.Знакомство с шаром и сферой.</w:t>
      </w:r>
    </w:p>
    <w:p w:rsidR="00453F9A" w:rsidRPr="00453F9A" w:rsidRDefault="00453F9A" w:rsidP="00453F9A">
      <w:pPr>
        <w:spacing w:after="0" w:line="240" w:lineRule="auto"/>
        <w:ind w:left="135"/>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Шар. Изготовление из пластилина изделий, имеющих форму шара.</w:t>
      </w:r>
    </w:p>
    <w:p w:rsidR="00453F9A" w:rsidRPr="00453F9A" w:rsidRDefault="00453F9A" w:rsidP="00453F9A">
      <w:pPr>
        <w:spacing w:after="0" w:line="240" w:lineRule="auto"/>
        <w:ind w:left="135"/>
        <w:jc w:val="both"/>
        <w:rPr>
          <w:rFonts w:ascii="Times New Roman" w:eastAsia="Times New Roman" w:hAnsi="Times New Roman" w:cs="Times New Roman"/>
          <w:sz w:val="28"/>
          <w:szCs w:val="28"/>
          <w:lang w:eastAsia="ru-RU"/>
        </w:rPr>
      </w:pPr>
    </w:p>
    <w:p w:rsidR="00453F9A" w:rsidRPr="00453F9A" w:rsidRDefault="00453F9A" w:rsidP="00453F9A">
      <w:pPr>
        <w:spacing w:after="0" w:line="240" w:lineRule="auto"/>
        <w:ind w:left="135"/>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b/>
          <w:bCs/>
          <w:sz w:val="28"/>
          <w:szCs w:val="28"/>
          <w:lang w:eastAsia="ru-RU"/>
        </w:rPr>
        <w:t>6. Представления о конусе, пирамиде. – 6 ч. </w:t>
      </w:r>
    </w:p>
    <w:p w:rsidR="00453F9A" w:rsidRPr="00453F9A" w:rsidRDefault="00453F9A" w:rsidP="00453F9A">
      <w:pPr>
        <w:spacing w:after="0" w:line="240" w:lineRule="auto"/>
        <w:ind w:left="135"/>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 Изготовление модели конуса из пластилина.</w:t>
      </w:r>
    </w:p>
    <w:p w:rsidR="00453F9A" w:rsidRPr="00453F9A" w:rsidRDefault="00453F9A" w:rsidP="00453F9A">
      <w:pPr>
        <w:spacing w:after="0" w:line="240" w:lineRule="auto"/>
        <w:ind w:left="135"/>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Изготовление модели конуса из бумаги.</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   Пирамида. Изготовление каркасной модели пирамиды из пластилина и счетных палочек.</w:t>
      </w:r>
    </w:p>
    <w:p w:rsidR="00453F9A" w:rsidRPr="00453F9A" w:rsidRDefault="00453F9A" w:rsidP="00453F9A">
      <w:pPr>
        <w:spacing w:after="0" w:line="240" w:lineRule="auto"/>
        <w:ind w:left="135"/>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Изготовление модели пирамиды из картона.</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  </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  Практическая работа.</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  Изготовление набора «Монгольская игра».</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  «Оригами» — «Лиса и журавль».</w:t>
      </w: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p>
    <w:p w:rsidR="00453F9A" w:rsidRPr="00453F9A" w:rsidRDefault="00453F9A" w:rsidP="00453F9A">
      <w:pPr>
        <w:spacing w:after="0" w:line="240" w:lineRule="auto"/>
        <w:jc w:val="both"/>
        <w:rPr>
          <w:rFonts w:ascii="Times New Roman" w:eastAsia="Times New Roman" w:hAnsi="Times New Roman" w:cs="Times New Roman"/>
          <w:sz w:val="28"/>
          <w:szCs w:val="28"/>
          <w:lang w:eastAsia="ru-RU"/>
        </w:rPr>
      </w:pPr>
      <w:r w:rsidRPr="00453F9A">
        <w:rPr>
          <w:rFonts w:ascii="Times New Roman" w:eastAsia="Times New Roman" w:hAnsi="Times New Roman" w:cs="Times New Roman"/>
          <w:sz w:val="28"/>
          <w:szCs w:val="28"/>
          <w:lang w:eastAsia="ru-RU"/>
        </w:rPr>
        <w:t>  </w:t>
      </w:r>
      <w:r w:rsidRPr="00453F9A">
        <w:rPr>
          <w:rFonts w:ascii="Times New Roman" w:eastAsia="Times New Roman" w:hAnsi="Times New Roman" w:cs="Times New Roman"/>
          <w:b/>
          <w:bCs/>
          <w:sz w:val="28"/>
          <w:szCs w:val="28"/>
          <w:lang w:eastAsia="ru-RU"/>
        </w:rPr>
        <w:t>7. Знакомство со столбчатыми диаграммами. Чтение и построение столбчатых диаграмм – 1 ч.</w:t>
      </w:r>
    </w:p>
    <w:p w:rsidR="00BA7995" w:rsidRDefault="00BA7995"/>
    <w:sectPr w:rsidR="00BA799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C5F0C59"/>
    <w:multiLevelType w:val="multilevel"/>
    <w:tmpl w:val="CD84FA0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B6727D4"/>
    <w:multiLevelType w:val="hybridMultilevel"/>
    <w:tmpl w:val="14AC5D10"/>
    <w:lvl w:ilvl="0" w:tplc="1A6AA204">
      <w:start w:val="3"/>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4B937849"/>
    <w:multiLevelType w:val="multilevel"/>
    <w:tmpl w:val="A1A6E0D2"/>
    <w:lvl w:ilvl="0">
      <w:start w:val="1"/>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 w15:restartNumberingAfterBreak="0">
    <w:nsid w:val="64DD4E0C"/>
    <w:multiLevelType w:val="hybridMultilevel"/>
    <w:tmpl w:val="23B8B484"/>
    <w:lvl w:ilvl="0" w:tplc="1188FD12">
      <w:start w:val="3"/>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00F1"/>
    <w:rsid w:val="00453F9A"/>
    <w:rsid w:val="00A12B76"/>
    <w:rsid w:val="00BA7995"/>
    <w:rsid w:val="00FC00F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F7FEA1D-B4DC-4D38-BF7E-746B55F32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53F9A"/>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53F9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10</Pages>
  <Words>2218</Words>
  <Characters>12647</Characters>
  <Application>Microsoft Office Word</Application>
  <DocSecurity>0</DocSecurity>
  <Lines>105</Lines>
  <Paragraphs>29</Paragraphs>
  <ScaleCrop>false</ScaleCrop>
  <Company/>
  <LinksUpToDate>false</LinksUpToDate>
  <CharactersWithSpaces>14836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2023-10-24T12:34:00Z</dcterms:created>
  <dcterms:modified xsi:type="dcterms:W3CDTF">2023-10-24T12:59:00Z</dcterms:modified>
</cp:coreProperties>
</file>